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852BC" w:rsidRDefault="002852BC">
      <w:pPr>
        <w:pBdr>
          <w:top w:val="nil"/>
          <w:left w:val="nil"/>
          <w:bottom w:val="nil"/>
          <w:right w:val="nil"/>
          <w:between w:val="nil"/>
        </w:pBdr>
        <w:rPr>
          <w:rFonts w:ascii="Times New Roman" w:eastAsia="Times New Roman" w:hAnsi="Times New Roman" w:cs="Times New Roman"/>
          <w:color w:val="000000"/>
          <w:sz w:val="40"/>
          <w:szCs w:val="40"/>
        </w:rPr>
      </w:pPr>
    </w:p>
    <w:p w14:paraId="00000002" w14:textId="77777777" w:rsidR="002852BC" w:rsidRDefault="002852BC">
      <w:pPr>
        <w:pBdr>
          <w:top w:val="nil"/>
          <w:left w:val="nil"/>
          <w:bottom w:val="nil"/>
          <w:right w:val="nil"/>
          <w:between w:val="nil"/>
        </w:pBdr>
        <w:tabs>
          <w:tab w:val="left" w:pos="7655"/>
        </w:tabs>
        <w:spacing w:before="363"/>
        <w:rPr>
          <w:rFonts w:ascii="Times New Roman" w:eastAsia="Times New Roman" w:hAnsi="Times New Roman" w:cs="Times New Roman"/>
          <w:color w:val="000000"/>
          <w:sz w:val="40"/>
          <w:szCs w:val="40"/>
        </w:rPr>
      </w:pPr>
    </w:p>
    <w:p w14:paraId="00000003" w14:textId="77777777" w:rsidR="002852BC" w:rsidRDefault="0035312D">
      <w:pPr>
        <w:pBdr>
          <w:top w:val="nil"/>
          <w:left w:val="nil"/>
          <w:bottom w:val="nil"/>
          <w:right w:val="nil"/>
          <w:between w:val="nil"/>
        </w:pBdr>
        <w:ind w:left="59" w:firstLine="59"/>
        <w:jc w:val="center"/>
        <w:rPr>
          <w:b/>
          <w:color w:val="000000"/>
          <w:sz w:val="40"/>
          <w:szCs w:val="40"/>
        </w:rPr>
      </w:pPr>
      <w:r>
        <w:rPr>
          <w:b/>
          <w:color w:val="006FC0"/>
          <w:sz w:val="40"/>
          <w:szCs w:val="40"/>
        </w:rPr>
        <w:t>Beleidsplan 2024-2028</w:t>
      </w:r>
    </w:p>
    <w:p w14:paraId="00000004" w14:textId="77777777" w:rsidR="002852BC" w:rsidRDefault="002852BC">
      <w:pPr>
        <w:pBdr>
          <w:top w:val="nil"/>
          <w:left w:val="nil"/>
          <w:bottom w:val="nil"/>
          <w:right w:val="nil"/>
          <w:between w:val="nil"/>
        </w:pBdr>
        <w:rPr>
          <w:b/>
          <w:color w:val="000000"/>
          <w:sz w:val="40"/>
          <w:szCs w:val="40"/>
        </w:rPr>
      </w:pPr>
    </w:p>
    <w:p w14:paraId="00000005" w14:textId="77777777" w:rsidR="002852BC" w:rsidRDefault="002852BC">
      <w:pPr>
        <w:pBdr>
          <w:top w:val="nil"/>
          <w:left w:val="nil"/>
          <w:bottom w:val="nil"/>
          <w:right w:val="nil"/>
          <w:between w:val="nil"/>
        </w:pBdr>
        <w:rPr>
          <w:b/>
          <w:color w:val="000000"/>
          <w:sz w:val="40"/>
          <w:szCs w:val="40"/>
        </w:rPr>
      </w:pPr>
    </w:p>
    <w:p w14:paraId="00000006" w14:textId="77777777" w:rsidR="002852BC" w:rsidRDefault="002852BC">
      <w:pPr>
        <w:pBdr>
          <w:top w:val="nil"/>
          <w:left w:val="nil"/>
          <w:bottom w:val="nil"/>
          <w:right w:val="nil"/>
          <w:between w:val="nil"/>
        </w:pBdr>
        <w:rPr>
          <w:b/>
          <w:color w:val="000000"/>
          <w:sz w:val="40"/>
          <w:szCs w:val="40"/>
        </w:rPr>
      </w:pPr>
    </w:p>
    <w:p w14:paraId="00000007" w14:textId="77777777" w:rsidR="002852BC" w:rsidRDefault="002852BC">
      <w:pPr>
        <w:pBdr>
          <w:top w:val="nil"/>
          <w:left w:val="nil"/>
          <w:bottom w:val="nil"/>
          <w:right w:val="nil"/>
          <w:between w:val="nil"/>
        </w:pBdr>
        <w:spacing w:before="96"/>
        <w:rPr>
          <w:b/>
          <w:color w:val="000000"/>
          <w:sz w:val="40"/>
          <w:szCs w:val="40"/>
        </w:rPr>
      </w:pPr>
    </w:p>
    <w:p w14:paraId="00000008" w14:textId="77777777" w:rsidR="002852BC" w:rsidRDefault="0035312D">
      <w:pPr>
        <w:pBdr>
          <w:top w:val="nil"/>
          <w:left w:val="nil"/>
          <w:bottom w:val="nil"/>
          <w:right w:val="nil"/>
          <w:between w:val="nil"/>
        </w:pBdr>
        <w:spacing w:line="281" w:lineRule="auto"/>
        <w:ind w:left="7655" w:firstLine="6819"/>
        <w:rPr>
          <w:b/>
          <w:color w:val="000000"/>
          <w:sz w:val="24"/>
          <w:szCs w:val="24"/>
        </w:rPr>
      </w:pPr>
      <w:r>
        <w:rPr>
          <w:b/>
          <w:color w:val="F79546"/>
          <w:sz w:val="24"/>
          <w:szCs w:val="24"/>
        </w:rPr>
        <w:t>PPagina</w:t>
      </w:r>
    </w:p>
    <w:p w14:paraId="00000009" w14:textId="77777777" w:rsidR="002852BC" w:rsidRDefault="0035312D">
      <w:pPr>
        <w:numPr>
          <w:ilvl w:val="0"/>
          <w:numId w:val="3"/>
        </w:numPr>
        <w:pBdr>
          <w:top w:val="nil"/>
          <w:left w:val="nil"/>
          <w:bottom w:val="nil"/>
          <w:right w:val="nil"/>
          <w:between w:val="nil"/>
        </w:pBdr>
        <w:tabs>
          <w:tab w:val="left" w:pos="389"/>
          <w:tab w:val="left" w:pos="7938"/>
        </w:tabs>
        <w:spacing w:line="281" w:lineRule="auto"/>
        <w:ind w:left="389" w:hanging="233"/>
      </w:pPr>
      <w:hyperlink w:anchor="_heading=h.gjdgxs">
        <w:r>
          <w:rPr>
            <w:color w:val="000000"/>
            <w:sz w:val="24"/>
            <w:szCs w:val="24"/>
          </w:rPr>
          <w:t>Missie, doelstelling en middelen</w:t>
        </w:r>
        <w:r>
          <w:rPr>
            <w:color w:val="000000"/>
            <w:sz w:val="24"/>
            <w:szCs w:val="24"/>
          </w:rPr>
          <w:tab/>
          <w:t>2</w:t>
        </w:r>
      </w:hyperlink>
    </w:p>
    <w:p w14:paraId="0000000A" w14:textId="77777777" w:rsidR="002852BC" w:rsidRDefault="0035312D">
      <w:pPr>
        <w:numPr>
          <w:ilvl w:val="0"/>
          <w:numId w:val="3"/>
        </w:numPr>
        <w:pBdr>
          <w:top w:val="nil"/>
          <w:left w:val="nil"/>
          <w:bottom w:val="nil"/>
          <w:right w:val="nil"/>
          <w:between w:val="nil"/>
        </w:pBdr>
        <w:tabs>
          <w:tab w:val="left" w:pos="389"/>
          <w:tab w:val="right" w:pos="7687"/>
          <w:tab w:val="left" w:pos="7938"/>
        </w:tabs>
        <w:spacing w:before="283"/>
        <w:ind w:left="389" w:hanging="233"/>
      </w:pPr>
      <w:hyperlink w:anchor="_heading=h.30j0zll">
        <w:r>
          <w:rPr>
            <w:color w:val="000000"/>
            <w:sz w:val="24"/>
            <w:szCs w:val="24"/>
          </w:rPr>
          <w:t xml:space="preserve">Bestuur, organisatie en bestuurlijke werkzaamheden </w:t>
        </w:r>
        <w:r>
          <w:rPr>
            <w:color w:val="000000"/>
            <w:sz w:val="24"/>
            <w:szCs w:val="24"/>
          </w:rPr>
          <w:tab/>
        </w:r>
      </w:hyperlink>
      <w:r>
        <w:tab/>
      </w:r>
      <w:hyperlink w:anchor="_heading=h.30j0zll">
        <w:r>
          <w:rPr>
            <w:color w:val="000000"/>
            <w:sz w:val="24"/>
            <w:szCs w:val="24"/>
          </w:rPr>
          <w:t>3 - 5</w:t>
        </w:r>
      </w:hyperlink>
    </w:p>
    <w:p w14:paraId="0000000B" w14:textId="77777777" w:rsidR="002852BC" w:rsidRDefault="0035312D">
      <w:pPr>
        <w:numPr>
          <w:ilvl w:val="0"/>
          <w:numId w:val="3"/>
        </w:numPr>
        <w:pBdr>
          <w:top w:val="nil"/>
          <w:left w:val="nil"/>
          <w:bottom w:val="nil"/>
          <w:right w:val="nil"/>
          <w:between w:val="nil"/>
        </w:pBdr>
        <w:tabs>
          <w:tab w:val="left" w:pos="389"/>
          <w:tab w:val="right" w:pos="7687"/>
          <w:tab w:val="left" w:pos="7938"/>
        </w:tabs>
        <w:spacing w:before="280"/>
        <w:ind w:left="389" w:hanging="233"/>
      </w:pPr>
      <w:r>
        <w:rPr>
          <w:color w:val="000000"/>
          <w:sz w:val="24"/>
          <w:szCs w:val="24"/>
        </w:rPr>
        <w:t xml:space="preserve">Doelgroepen, werkgebied, werkwijze en thematiek </w:t>
      </w:r>
      <w:r>
        <w:rPr>
          <w:color w:val="000000"/>
          <w:sz w:val="24"/>
          <w:szCs w:val="24"/>
        </w:rPr>
        <w:tab/>
      </w:r>
      <w:r>
        <w:rPr>
          <w:color w:val="000000"/>
          <w:sz w:val="24"/>
          <w:szCs w:val="24"/>
        </w:rPr>
        <w:tab/>
      </w:r>
      <w:r>
        <w:rPr>
          <w:sz w:val="24"/>
          <w:szCs w:val="24"/>
        </w:rPr>
        <w:t>6 - 7</w:t>
      </w:r>
    </w:p>
    <w:p w14:paraId="0000000C" w14:textId="77777777" w:rsidR="002852BC" w:rsidRDefault="0035312D">
      <w:pPr>
        <w:numPr>
          <w:ilvl w:val="0"/>
          <w:numId w:val="3"/>
        </w:numPr>
        <w:pBdr>
          <w:top w:val="nil"/>
          <w:left w:val="nil"/>
          <w:bottom w:val="nil"/>
          <w:right w:val="nil"/>
          <w:between w:val="nil"/>
        </w:pBdr>
        <w:tabs>
          <w:tab w:val="left" w:pos="390"/>
          <w:tab w:val="right" w:pos="7687"/>
          <w:tab w:val="left" w:pos="7938"/>
        </w:tabs>
        <w:spacing w:before="281"/>
        <w:ind w:left="390" w:hanging="234"/>
      </w:pPr>
      <w:hyperlink w:anchor="_heading=h.1fob9te">
        <w:r>
          <w:rPr>
            <w:color w:val="000000"/>
            <w:sz w:val="24"/>
            <w:szCs w:val="24"/>
          </w:rPr>
          <w:t xml:space="preserve">Financiën </w:t>
        </w:r>
        <w:r>
          <w:rPr>
            <w:color w:val="000000"/>
            <w:sz w:val="24"/>
            <w:szCs w:val="24"/>
          </w:rPr>
          <w:tab/>
        </w:r>
      </w:hyperlink>
      <w:r>
        <w:tab/>
      </w:r>
      <w:r>
        <w:rPr>
          <w:sz w:val="24"/>
          <w:szCs w:val="24"/>
        </w:rPr>
        <w:t>8</w:t>
      </w:r>
    </w:p>
    <w:p w14:paraId="0000000D" w14:textId="77777777" w:rsidR="002852BC" w:rsidRDefault="0035312D">
      <w:pPr>
        <w:numPr>
          <w:ilvl w:val="0"/>
          <w:numId w:val="3"/>
        </w:numPr>
        <w:pBdr>
          <w:top w:val="nil"/>
          <w:left w:val="nil"/>
          <w:bottom w:val="nil"/>
          <w:right w:val="nil"/>
          <w:between w:val="nil"/>
        </w:pBdr>
        <w:tabs>
          <w:tab w:val="left" w:pos="389"/>
          <w:tab w:val="left" w:pos="7938"/>
        </w:tabs>
        <w:spacing w:before="282"/>
        <w:ind w:left="389" w:hanging="233"/>
      </w:pPr>
      <w:hyperlink w:anchor="_heading=h.3znysh7">
        <w:r>
          <w:rPr>
            <w:color w:val="000000"/>
            <w:sz w:val="24"/>
            <w:szCs w:val="24"/>
          </w:rPr>
          <w:t>Publiciteit</w:t>
        </w:r>
        <w:r>
          <w:rPr>
            <w:color w:val="000000"/>
            <w:sz w:val="24"/>
            <w:szCs w:val="24"/>
          </w:rPr>
          <w:tab/>
        </w:r>
      </w:hyperlink>
      <w:r>
        <w:rPr>
          <w:sz w:val="24"/>
          <w:szCs w:val="24"/>
        </w:rPr>
        <w:t>9</w:t>
      </w:r>
    </w:p>
    <w:p w14:paraId="0000000E" w14:textId="77777777" w:rsidR="002852BC" w:rsidRDefault="0035312D">
      <w:pPr>
        <w:numPr>
          <w:ilvl w:val="0"/>
          <w:numId w:val="3"/>
        </w:numPr>
        <w:pBdr>
          <w:top w:val="nil"/>
          <w:left w:val="nil"/>
          <w:bottom w:val="nil"/>
          <w:right w:val="nil"/>
          <w:between w:val="nil"/>
        </w:pBdr>
        <w:tabs>
          <w:tab w:val="left" w:pos="389"/>
          <w:tab w:val="left" w:pos="7938"/>
        </w:tabs>
        <w:spacing w:before="281"/>
        <w:ind w:left="389" w:hanging="233"/>
        <w:sectPr w:rsidR="002852BC">
          <w:headerReference w:type="default" r:id="rId8"/>
          <w:footerReference w:type="default" r:id="rId9"/>
          <w:pgSz w:w="11910" w:h="16840"/>
          <w:pgMar w:top="1820" w:right="1320" w:bottom="1400" w:left="1260" w:header="708" w:footer="1216" w:gutter="0"/>
          <w:pgNumType w:start="1"/>
          <w:cols w:space="708"/>
        </w:sectPr>
      </w:pPr>
      <w:hyperlink w:anchor="_heading=h.2et92p0">
        <w:r>
          <w:rPr>
            <w:color w:val="000000"/>
            <w:sz w:val="24"/>
            <w:szCs w:val="24"/>
          </w:rPr>
          <w:t>Vaststelling</w:t>
        </w:r>
        <w:r>
          <w:rPr>
            <w:color w:val="000000"/>
            <w:sz w:val="24"/>
            <w:szCs w:val="24"/>
          </w:rPr>
          <w:tab/>
        </w:r>
      </w:hyperlink>
      <w:r>
        <w:rPr>
          <w:sz w:val="24"/>
          <w:szCs w:val="24"/>
        </w:rPr>
        <w:t>10</w:t>
      </w:r>
    </w:p>
    <w:p w14:paraId="0000000F" w14:textId="77777777" w:rsidR="002852BC" w:rsidRDefault="0035312D">
      <w:pPr>
        <w:pBdr>
          <w:top w:val="nil"/>
          <w:left w:val="nil"/>
          <w:bottom w:val="nil"/>
          <w:right w:val="nil"/>
          <w:between w:val="nil"/>
        </w:pBdr>
        <w:tabs>
          <w:tab w:val="left" w:pos="448"/>
        </w:tabs>
        <w:spacing w:before="91"/>
        <w:rPr>
          <w:b/>
          <w:color w:val="000000"/>
          <w:sz w:val="28"/>
          <w:szCs w:val="28"/>
        </w:rPr>
      </w:pPr>
      <w:bookmarkStart w:id="0" w:name="_heading=h.gjdgxs" w:colFirst="0" w:colLast="0"/>
      <w:bookmarkEnd w:id="0"/>
      <w:r>
        <w:rPr>
          <w:b/>
          <w:color w:val="006FC0"/>
          <w:sz w:val="28"/>
          <w:szCs w:val="28"/>
        </w:rPr>
        <w:lastRenderedPageBreak/>
        <w:t>1.</w:t>
      </w:r>
      <w:r>
        <w:rPr>
          <w:b/>
          <w:color w:val="006FC0"/>
          <w:sz w:val="28"/>
          <w:szCs w:val="28"/>
        </w:rPr>
        <w:tab/>
        <w:t>Missie, doelstelling en middelen</w:t>
      </w:r>
    </w:p>
    <w:p w14:paraId="00000010" w14:textId="77777777" w:rsidR="002852BC" w:rsidRDefault="0035312D">
      <w:pPr>
        <w:pBdr>
          <w:top w:val="nil"/>
          <w:left w:val="nil"/>
          <w:bottom w:val="nil"/>
          <w:right w:val="nil"/>
          <w:between w:val="nil"/>
        </w:pBdr>
        <w:spacing w:before="287"/>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F79546"/>
          <w:sz w:val="24"/>
          <w:szCs w:val="24"/>
        </w:rPr>
        <w:t>Missie</w:t>
      </w:r>
    </w:p>
    <w:p w14:paraId="00000011" w14:textId="77777777" w:rsidR="002852BC" w:rsidRDefault="002852BC">
      <w:pPr>
        <w:pBdr>
          <w:top w:val="nil"/>
          <w:left w:val="nil"/>
          <w:bottom w:val="nil"/>
          <w:right w:val="nil"/>
          <w:between w:val="nil"/>
        </w:pBdr>
        <w:spacing w:before="8"/>
        <w:rPr>
          <w:rFonts w:ascii="Times New Roman" w:eastAsia="Times New Roman" w:hAnsi="Times New Roman" w:cs="Times New Roman"/>
          <w:b/>
          <w:i/>
          <w:color w:val="000000"/>
          <w:sz w:val="24"/>
          <w:szCs w:val="24"/>
        </w:rPr>
      </w:pPr>
    </w:p>
    <w:p w14:paraId="00000012" w14:textId="77777777" w:rsidR="002852BC" w:rsidRDefault="0035312D">
      <w:pPr>
        <w:pBdr>
          <w:top w:val="nil"/>
          <w:left w:val="nil"/>
          <w:bottom w:val="nil"/>
          <w:right w:val="nil"/>
          <w:between w:val="nil"/>
        </w:pBdr>
        <w:ind w:left="156" w:right="113"/>
        <w:rPr>
          <w:color w:val="000000"/>
          <w:sz w:val="24"/>
          <w:szCs w:val="24"/>
        </w:rPr>
      </w:pPr>
      <w:r>
        <w:rPr>
          <w:color w:val="000000"/>
          <w:sz w:val="24"/>
          <w:szCs w:val="24"/>
        </w:rPr>
        <w:t>Stichting Spiritus, opgericht 18 maart 2008 en zetelend te ’s-Hertogenbosch, heeft als missie brandstof te zijn voor geestrijke initiatieven.</w:t>
      </w:r>
    </w:p>
    <w:p w14:paraId="00000013" w14:textId="77777777" w:rsidR="002852BC" w:rsidRDefault="002852BC">
      <w:pPr>
        <w:pBdr>
          <w:top w:val="nil"/>
          <w:left w:val="nil"/>
          <w:bottom w:val="nil"/>
          <w:right w:val="nil"/>
          <w:between w:val="nil"/>
        </w:pBdr>
        <w:spacing w:before="2"/>
        <w:rPr>
          <w:color w:val="000000"/>
          <w:sz w:val="24"/>
          <w:szCs w:val="24"/>
        </w:rPr>
      </w:pPr>
    </w:p>
    <w:p w14:paraId="00000014" w14:textId="77777777" w:rsidR="002852BC" w:rsidRDefault="0035312D">
      <w:pPr>
        <w:pBdr>
          <w:top w:val="nil"/>
          <w:left w:val="nil"/>
          <w:bottom w:val="nil"/>
          <w:right w:val="nil"/>
          <w:between w:val="nil"/>
        </w:pBd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F79546"/>
          <w:sz w:val="24"/>
          <w:szCs w:val="24"/>
        </w:rPr>
        <w:t>Doelstelling</w:t>
      </w:r>
    </w:p>
    <w:p w14:paraId="00000015" w14:textId="77777777" w:rsidR="002852BC" w:rsidRDefault="002852BC">
      <w:pPr>
        <w:pBdr>
          <w:top w:val="nil"/>
          <w:left w:val="nil"/>
          <w:bottom w:val="nil"/>
          <w:right w:val="nil"/>
          <w:between w:val="nil"/>
        </w:pBdr>
        <w:spacing w:before="8"/>
        <w:rPr>
          <w:rFonts w:ascii="Times New Roman" w:eastAsia="Times New Roman" w:hAnsi="Times New Roman" w:cs="Times New Roman"/>
          <w:b/>
          <w:i/>
          <w:color w:val="000000"/>
          <w:sz w:val="24"/>
          <w:szCs w:val="24"/>
        </w:rPr>
      </w:pPr>
    </w:p>
    <w:p w14:paraId="00000016" w14:textId="77777777" w:rsidR="002852BC" w:rsidRDefault="0035312D">
      <w:pPr>
        <w:pBdr>
          <w:top w:val="nil"/>
          <w:left w:val="nil"/>
          <w:bottom w:val="nil"/>
          <w:right w:val="nil"/>
          <w:between w:val="nil"/>
        </w:pBdr>
        <w:spacing w:before="1"/>
        <w:ind w:left="156" w:right="113"/>
        <w:rPr>
          <w:color w:val="000000"/>
          <w:sz w:val="24"/>
          <w:szCs w:val="24"/>
        </w:rPr>
      </w:pPr>
      <w:r>
        <w:rPr>
          <w:color w:val="000000"/>
          <w:sz w:val="24"/>
          <w:szCs w:val="24"/>
        </w:rPr>
        <w:t>De stichting stelt zich ten doel het bevorderen en faciliteren van projecten op het gebied van zingeving, cultuur en samenleving.</w:t>
      </w:r>
    </w:p>
    <w:p w14:paraId="00000017" w14:textId="77777777" w:rsidR="002852BC" w:rsidRDefault="0035312D">
      <w:pPr>
        <w:pBdr>
          <w:top w:val="nil"/>
          <w:left w:val="nil"/>
          <w:bottom w:val="nil"/>
          <w:right w:val="nil"/>
          <w:between w:val="nil"/>
        </w:pBdr>
        <w:spacing w:line="281" w:lineRule="auto"/>
        <w:ind w:left="156"/>
        <w:rPr>
          <w:color w:val="000000"/>
          <w:sz w:val="24"/>
          <w:szCs w:val="24"/>
        </w:rPr>
      </w:pPr>
      <w:r>
        <w:rPr>
          <w:color w:val="000000"/>
          <w:sz w:val="24"/>
          <w:szCs w:val="24"/>
        </w:rPr>
        <w:t>De stichting heeft hiermee in het bijzonder op het oog:</w:t>
      </w:r>
    </w:p>
    <w:p w14:paraId="00000018" w14:textId="77777777" w:rsidR="002852BC" w:rsidRDefault="0035312D">
      <w:pPr>
        <w:numPr>
          <w:ilvl w:val="0"/>
          <w:numId w:val="1"/>
        </w:numPr>
        <w:pBdr>
          <w:top w:val="nil"/>
          <w:left w:val="nil"/>
          <w:bottom w:val="nil"/>
          <w:right w:val="nil"/>
          <w:between w:val="nil"/>
        </w:pBdr>
        <w:tabs>
          <w:tab w:val="left" w:pos="864"/>
          <w:tab w:val="left" w:pos="876"/>
        </w:tabs>
        <w:ind w:right="1400" w:hanging="360"/>
        <w:rPr>
          <w:color w:val="000000"/>
          <w:sz w:val="24"/>
          <w:szCs w:val="24"/>
        </w:rPr>
      </w:pPr>
      <w:r>
        <w:rPr>
          <w:color w:val="000000"/>
          <w:sz w:val="24"/>
          <w:szCs w:val="24"/>
        </w:rPr>
        <w:t>projecten van kerken, kerkelijke verbanden of daaruit voortgekomen organisaties,</w:t>
      </w:r>
    </w:p>
    <w:p w14:paraId="00000019" w14:textId="77777777" w:rsidR="002852BC" w:rsidRDefault="0035312D">
      <w:pPr>
        <w:numPr>
          <w:ilvl w:val="0"/>
          <w:numId w:val="1"/>
        </w:numPr>
        <w:pBdr>
          <w:top w:val="nil"/>
          <w:left w:val="nil"/>
          <w:bottom w:val="nil"/>
          <w:right w:val="nil"/>
          <w:between w:val="nil"/>
        </w:pBdr>
        <w:tabs>
          <w:tab w:val="left" w:pos="864"/>
          <w:tab w:val="left" w:pos="876"/>
        </w:tabs>
        <w:spacing w:before="1"/>
        <w:ind w:right="316" w:hanging="360"/>
        <w:rPr>
          <w:color w:val="000000"/>
          <w:sz w:val="24"/>
          <w:szCs w:val="24"/>
        </w:rPr>
      </w:pPr>
      <w:r>
        <w:rPr>
          <w:color w:val="000000"/>
          <w:sz w:val="24"/>
          <w:szCs w:val="24"/>
        </w:rPr>
        <w:t>sociale of sociaal-culturele projecten van andersoortige, algemeen nut beogende instellingen.</w:t>
      </w:r>
    </w:p>
    <w:p w14:paraId="0000001A" w14:textId="77777777" w:rsidR="002852BC" w:rsidRDefault="002852BC">
      <w:pPr>
        <w:pBdr>
          <w:top w:val="nil"/>
          <w:left w:val="nil"/>
          <w:bottom w:val="nil"/>
          <w:right w:val="nil"/>
          <w:between w:val="nil"/>
        </w:pBdr>
        <w:spacing w:before="5"/>
        <w:rPr>
          <w:color w:val="000000"/>
          <w:sz w:val="24"/>
          <w:szCs w:val="24"/>
        </w:rPr>
      </w:pPr>
    </w:p>
    <w:p w14:paraId="0000001B" w14:textId="77777777" w:rsidR="002852BC" w:rsidRDefault="0035312D">
      <w:pPr>
        <w:pBdr>
          <w:top w:val="nil"/>
          <w:left w:val="nil"/>
          <w:bottom w:val="nil"/>
          <w:right w:val="nil"/>
          <w:between w:val="nil"/>
        </w:pBd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F79546"/>
          <w:sz w:val="24"/>
          <w:szCs w:val="24"/>
        </w:rPr>
        <w:t>Middelen</w:t>
      </w:r>
    </w:p>
    <w:p w14:paraId="0000001C" w14:textId="77777777" w:rsidR="002852BC" w:rsidRDefault="002852BC">
      <w:pPr>
        <w:pBdr>
          <w:top w:val="nil"/>
          <w:left w:val="nil"/>
          <w:bottom w:val="nil"/>
          <w:right w:val="nil"/>
          <w:between w:val="nil"/>
        </w:pBdr>
        <w:spacing w:before="5"/>
        <w:rPr>
          <w:rFonts w:ascii="Times New Roman" w:eastAsia="Times New Roman" w:hAnsi="Times New Roman" w:cs="Times New Roman"/>
          <w:b/>
          <w:i/>
          <w:color w:val="000000"/>
          <w:sz w:val="24"/>
          <w:szCs w:val="24"/>
        </w:rPr>
      </w:pPr>
    </w:p>
    <w:p w14:paraId="0000001D" w14:textId="77777777" w:rsidR="002852BC" w:rsidRDefault="0035312D">
      <w:pPr>
        <w:pBdr>
          <w:top w:val="nil"/>
          <w:left w:val="nil"/>
          <w:bottom w:val="nil"/>
          <w:right w:val="nil"/>
          <w:between w:val="nil"/>
        </w:pBdr>
        <w:ind w:left="156"/>
        <w:rPr>
          <w:color w:val="000000"/>
          <w:sz w:val="24"/>
          <w:szCs w:val="24"/>
        </w:rPr>
      </w:pPr>
      <w:r>
        <w:rPr>
          <w:color w:val="000000"/>
          <w:sz w:val="24"/>
          <w:szCs w:val="24"/>
        </w:rPr>
        <w:t>Het middelenbeleid van de stichting was tot dusver zoals hieronder beschreven.</w:t>
      </w:r>
    </w:p>
    <w:p w14:paraId="0000001E" w14:textId="77777777" w:rsidR="002852BC" w:rsidRDefault="002852BC">
      <w:pPr>
        <w:pBdr>
          <w:top w:val="nil"/>
          <w:left w:val="nil"/>
          <w:bottom w:val="nil"/>
          <w:right w:val="nil"/>
          <w:between w:val="nil"/>
        </w:pBdr>
        <w:spacing w:before="2"/>
        <w:rPr>
          <w:color w:val="000000"/>
          <w:sz w:val="24"/>
          <w:szCs w:val="24"/>
        </w:rPr>
      </w:pPr>
    </w:p>
    <w:p w14:paraId="0000001F" w14:textId="77777777" w:rsidR="002852BC" w:rsidRDefault="0035312D">
      <w:pPr>
        <w:pBdr>
          <w:top w:val="nil"/>
          <w:left w:val="nil"/>
          <w:bottom w:val="nil"/>
          <w:right w:val="nil"/>
          <w:between w:val="nil"/>
        </w:pBdr>
        <w:ind w:left="156" w:right="175"/>
        <w:rPr>
          <w:color w:val="000000"/>
          <w:sz w:val="24"/>
          <w:szCs w:val="24"/>
        </w:rPr>
      </w:pPr>
      <w:r>
        <w:rPr>
          <w:color w:val="000000"/>
          <w:sz w:val="24"/>
          <w:szCs w:val="24"/>
        </w:rPr>
        <w:t>De stichting stelt haar netwerk en andere middelen beschikbaar om deze initiatiefnemers te bemiddelen naar cofinanciering, projectleiding, netwerken van uitvoeringspartners, en kanalen voor publiciteit.</w:t>
      </w:r>
    </w:p>
    <w:p w14:paraId="00000020" w14:textId="77777777" w:rsidR="002852BC" w:rsidRDefault="002852BC">
      <w:pPr>
        <w:pBdr>
          <w:top w:val="nil"/>
          <w:left w:val="nil"/>
          <w:bottom w:val="nil"/>
          <w:right w:val="nil"/>
          <w:between w:val="nil"/>
        </w:pBdr>
        <w:spacing w:before="1"/>
        <w:rPr>
          <w:color w:val="000000"/>
          <w:sz w:val="24"/>
          <w:szCs w:val="24"/>
        </w:rPr>
      </w:pPr>
    </w:p>
    <w:p w14:paraId="00000021" w14:textId="77777777" w:rsidR="002852BC" w:rsidRDefault="0035312D">
      <w:pPr>
        <w:pBdr>
          <w:top w:val="nil"/>
          <w:left w:val="nil"/>
          <w:bottom w:val="nil"/>
          <w:right w:val="nil"/>
          <w:between w:val="nil"/>
        </w:pBdr>
        <w:ind w:left="156"/>
        <w:rPr>
          <w:color w:val="000000"/>
          <w:sz w:val="24"/>
          <w:szCs w:val="24"/>
        </w:rPr>
      </w:pPr>
      <w:r>
        <w:rPr>
          <w:color w:val="000000"/>
          <w:sz w:val="24"/>
          <w:szCs w:val="24"/>
        </w:rPr>
        <w:t>Dit betekent voornamelijk dat de stichting gedurende het proces van fondsenwerving voor een project, optreedt als budgethouder, indien om welke reden dan ook de projecteigenaar hiertoe in statutaire of rechtspersoonlijke zin niet optimaal toegerust is.</w:t>
      </w:r>
    </w:p>
    <w:p w14:paraId="00000022" w14:textId="77777777" w:rsidR="002852BC" w:rsidRDefault="0035312D">
      <w:pPr>
        <w:pBdr>
          <w:top w:val="nil"/>
          <w:left w:val="nil"/>
          <w:bottom w:val="nil"/>
          <w:right w:val="nil"/>
          <w:between w:val="nil"/>
        </w:pBdr>
        <w:spacing w:before="279"/>
        <w:ind w:left="156"/>
        <w:rPr>
          <w:color w:val="000000"/>
          <w:sz w:val="24"/>
          <w:szCs w:val="24"/>
        </w:rPr>
      </w:pPr>
      <w:r>
        <w:rPr>
          <w:color w:val="000000"/>
          <w:sz w:val="24"/>
          <w:szCs w:val="24"/>
        </w:rPr>
        <w:t>De stichting neemt in principe niet ten behoeve van een project of zijn eigenaar het penningmeesterschap en de daarbij behorende reguliere beheers- en verantwoordingsverplichtingen op zich op een wijze die een projecteigenaar red</w:t>
      </w:r>
      <w:r>
        <w:rPr>
          <w:sz w:val="24"/>
          <w:szCs w:val="24"/>
        </w:rPr>
        <w:t>e</w:t>
      </w:r>
      <w:r>
        <w:rPr>
          <w:color w:val="000000"/>
          <w:sz w:val="24"/>
          <w:szCs w:val="24"/>
        </w:rPr>
        <w:t>lijkerwijze zelf geregeld moet hebben, c.q. geregeld moet kunnen krijgen, om een project te kunnen uitvoeren.</w:t>
      </w:r>
    </w:p>
    <w:p w14:paraId="00000023" w14:textId="77777777" w:rsidR="002852BC" w:rsidRDefault="0035312D">
      <w:pPr>
        <w:pBdr>
          <w:top w:val="nil"/>
          <w:left w:val="nil"/>
          <w:bottom w:val="nil"/>
          <w:right w:val="nil"/>
          <w:between w:val="nil"/>
        </w:pBdr>
        <w:spacing w:before="1"/>
        <w:ind w:left="156" w:right="113"/>
        <w:rPr>
          <w:color w:val="000000"/>
          <w:sz w:val="24"/>
          <w:szCs w:val="24"/>
        </w:rPr>
      </w:pPr>
      <w:r>
        <w:rPr>
          <w:color w:val="000000"/>
          <w:sz w:val="24"/>
          <w:szCs w:val="24"/>
        </w:rPr>
        <w:t>De stichting kan in bijzondere gevallen besluiten, zelf projecten te initiëren, (bege)leiden en/of uitvoeren.</w:t>
      </w:r>
    </w:p>
    <w:p w14:paraId="00000024" w14:textId="77777777" w:rsidR="002852BC" w:rsidRDefault="002852BC">
      <w:pPr>
        <w:pBdr>
          <w:top w:val="nil"/>
          <w:left w:val="nil"/>
          <w:bottom w:val="nil"/>
          <w:right w:val="nil"/>
          <w:between w:val="nil"/>
        </w:pBdr>
        <w:rPr>
          <w:color w:val="000000"/>
          <w:sz w:val="24"/>
          <w:szCs w:val="24"/>
        </w:rPr>
      </w:pPr>
    </w:p>
    <w:p w14:paraId="00000025" w14:textId="77777777" w:rsidR="002852BC" w:rsidRDefault="0035312D">
      <w:pPr>
        <w:pBdr>
          <w:top w:val="nil"/>
          <w:left w:val="nil"/>
          <w:bottom w:val="nil"/>
          <w:right w:val="nil"/>
          <w:between w:val="nil"/>
        </w:pBdr>
        <w:spacing w:before="1"/>
        <w:ind w:left="156" w:right="175"/>
        <w:rPr>
          <w:color w:val="000000"/>
          <w:sz w:val="24"/>
          <w:szCs w:val="24"/>
        </w:rPr>
      </w:pPr>
      <w:r>
        <w:rPr>
          <w:color w:val="000000"/>
          <w:sz w:val="24"/>
          <w:szCs w:val="24"/>
        </w:rPr>
        <w:t xml:space="preserve">In dit beleidsplan beschrijft de stichting achtereenvolgens haar plannen voor een periode van vier jaar, te weten </w:t>
      </w:r>
      <w:r>
        <w:rPr>
          <w:sz w:val="24"/>
          <w:szCs w:val="24"/>
          <w:highlight w:val="white"/>
        </w:rPr>
        <w:t>2024 t/m 2028</w:t>
      </w:r>
      <w:r>
        <w:rPr>
          <w:color w:val="000000"/>
          <w:sz w:val="24"/>
          <w:szCs w:val="24"/>
          <w:highlight w:val="white"/>
        </w:rPr>
        <w:t>,</w:t>
      </w:r>
      <w:r>
        <w:rPr>
          <w:color w:val="000000"/>
          <w:sz w:val="24"/>
          <w:szCs w:val="24"/>
        </w:rPr>
        <w:t xml:space="preserve"> zodat het jaar van aftreden in de toekomst niet samenvalt met het jaar van vaststelling van een volgend beleidsplan. Het plan beschrijft:</w:t>
      </w:r>
    </w:p>
    <w:p w14:paraId="00000026" w14:textId="77777777" w:rsidR="002852BC" w:rsidRDefault="0035312D">
      <w:pPr>
        <w:numPr>
          <w:ilvl w:val="0"/>
          <w:numId w:val="1"/>
        </w:numPr>
        <w:pBdr>
          <w:top w:val="nil"/>
          <w:left w:val="nil"/>
          <w:bottom w:val="nil"/>
          <w:right w:val="nil"/>
          <w:between w:val="nil"/>
        </w:pBdr>
        <w:tabs>
          <w:tab w:val="left" w:pos="876"/>
        </w:tabs>
        <w:spacing w:line="281" w:lineRule="auto"/>
        <w:ind w:hanging="360"/>
        <w:rPr>
          <w:color w:val="000000"/>
          <w:sz w:val="24"/>
          <w:szCs w:val="24"/>
        </w:rPr>
      </w:pPr>
      <w:r>
        <w:rPr>
          <w:color w:val="000000"/>
          <w:sz w:val="24"/>
          <w:szCs w:val="24"/>
        </w:rPr>
        <w:t>bestuur en organisatie;</w:t>
      </w:r>
    </w:p>
    <w:p w14:paraId="00000027" w14:textId="77777777" w:rsidR="002852BC" w:rsidRDefault="0035312D">
      <w:pPr>
        <w:numPr>
          <w:ilvl w:val="0"/>
          <w:numId w:val="1"/>
        </w:numPr>
        <w:pBdr>
          <w:top w:val="nil"/>
          <w:left w:val="nil"/>
          <w:bottom w:val="nil"/>
          <w:right w:val="nil"/>
          <w:between w:val="nil"/>
        </w:pBdr>
        <w:tabs>
          <w:tab w:val="left" w:pos="876"/>
        </w:tabs>
        <w:spacing w:line="281" w:lineRule="auto"/>
        <w:ind w:hanging="360"/>
        <w:rPr>
          <w:color w:val="000000"/>
          <w:sz w:val="24"/>
          <w:szCs w:val="24"/>
        </w:rPr>
      </w:pPr>
      <w:r>
        <w:rPr>
          <w:color w:val="000000"/>
          <w:sz w:val="24"/>
          <w:szCs w:val="24"/>
        </w:rPr>
        <w:t>doelgroepen, werkgebied, werkwijze en thematiek;</w:t>
      </w:r>
    </w:p>
    <w:p w14:paraId="00000028" w14:textId="77777777" w:rsidR="002852BC" w:rsidRDefault="0035312D">
      <w:pPr>
        <w:numPr>
          <w:ilvl w:val="0"/>
          <w:numId w:val="1"/>
        </w:numPr>
        <w:pBdr>
          <w:top w:val="nil"/>
          <w:left w:val="nil"/>
          <w:bottom w:val="nil"/>
          <w:right w:val="nil"/>
          <w:between w:val="nil"/>
        </w:pBdr>
        <w:tabs>
          <w:tab w:val="left" w:pos="876"/>
        </w:tabs>
        <w:spacing w:line="281" w:lineRule="auto"/>
        <w:ind w:hanging="360"/>
        <w:rPr>
          <w:color w:val="000000"/>
          <w:sz w:val="24"/>
          <w:szCs w:val="24"/>
        </w:rPr>
      </w:pPr>
      <w:r>
        <w:rPr>
          <w:color w:val="000000"/>
          <w:sz w:val="24"/>
          <w:szCs w:val="24"/>
        </w:rPr>
        <w:t>financiën;</w:t>
      </w:r>
    </w:p>
    <w:p w14:paraId="00000029" w14:textId="77777777" w:rsidR="002852BC" w:rsidRDefault="0035312D">
      <w:pPr>
        <w:numPr>
          <w:ilvl w:val="0"/>
          <w:numId w:val="1"/>
        </w:numPr>
        <w:pBdr>
          <w:top w:val="nil"/>
          <w:left w:val="nil"/>
          <w:bottom w:val="nil"/>
          <w:right w:val="nil"/>
          <w:between w:val="nil"/>
        </w:pBdr>
        <w:tabs>
          <w:tab w:val="left" w:pos="876"/>
        </w:tabs>
        <w:spacing w:line="281" w:lineRule="auto"/>
        <w:ind w:hanging="360"/>
        <w:rPr>
          <w:color w:val="000000"/>
          <w:sz w:val="24"/>
          <w:szCs w:val="24"/>
        </w:rPr>
        <w:sectPr w:rsidR="002852BC">
          <w:pgSz w:w="11910" w:h="16840"/>
          <w:pgMar w:top="1820" w:right="1320" w:bottom="1400" w:left="1260" w:header="708" w:footer="1216" w:gutter="0"/>
          <w:cols w:space="708"/>
        </w:sectPr>
      </w:pPr>
      <w:r>
        <w:rPr>
          <w:color w:val="000000"/>
          <w:sz w:val="24"/>
          <w:szCs w:val="24"/>
        </w:rPr>
        <w:t>publiciteit.</w:t>
      </w:r>
    </w:p>
    <w:p w14:paraId="0000002A" w14:textId="77777777" w:rsidR="002852BC" w:rsidRDefault="0035312D">
      <w:pPr>
        <w:pBdr>
          <w:top w:val="nil"/>
          <w:left w:val="nil"/>
          <w:bottom w:val="nil"/>
          <w:right w:val="nil"/>
          <w:between w:val="nil"/>
        </w:pBdr>
        <w:tabs>
          <w:tab w:val="left" w:pos="448"/>
        </w:tabs>
        <w:spacing w:before="139"/>
        <w:rPr>
          <w:b/>
          <w:color w:val="000000"/>
          <w:sz w:val="28"/>
          <w:szCs w:val="28"/>
        </w:rPr>
      </w:pPr>
      <w:bookmarkStart w:id="1" w:name="_heading=h.30j0zll" w:colFirst="0" w:colLast="0"/>
      <w:bookmarkEnd w:id="1"/>
      <w:r>
        <w:rPr>
          <w:b/>
          <w:color w:val="006FC0"/>
          <w:sz w:val="28"/>
          <w:szCs w:val="28"/>
        </w:rPr>
        <w:lastRenderedPageBreak/>
        <w:t>2.</w:t>
      </w:r>
      <w:r>
        <w:rPr>
          <w:b/>
          <w:color w:val="006FC0"/>
          <w:sz w:val="28"/>
          <w:szCs w:val="28"/>
        </w:rPr>
        <w:tab/>
        <w:t>Bestuur, organisatie en bestuurlijke werkzaamheden</w:t>
      </w:r>
    </w:p>
    <w:p w14:paraId="0000002B" w14:textId="77777777" w:rsidR="002852BC" w:rsidRDefault="0035312D">
      <w:pPr>
        <w:pBdr>
          <w:top w:val="nil"/>
          <w:left w:val="nil"/>
          <w:bottom w:val="nil"/>
          <w:right w:val="nil"/>
          <w:between w:val="nil"/>
        </w:pBdr>
        <w:spacing w:before="287"/>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F79546"/>
          <w:sz w:val="24"/>
          <w:szCs w:val="24"/>
        </w:rPr>
        <w:t>Samenstelling</w:t>
      </w:r>
    </w:p>
    <w:p w14:paraId="0000002C" w14:textId="77777777" w:rsidR="002852BC" w:rsidRDefault="002852BC">
      <w:pPr>
        <w:pBdr>
          <w:top w:val="nil"/>
          <w:left w:val="nil"/>
          <w:bottom w:val="nil"/>
          <w:right w:val="nil"/>
          <w:between w:val="nil"/>
        </w:pBdr>
        <w:spacing w:before="5"/>
        <w:rPr>
          <w:rFonts w:ascii="Times New Roman" w:eastAsia="Times New Roman" w:hAnsi="Times New Roman" w:cs="Times New Roman"/>
          <w:b/>
          <w:i/>
          <w:color w:val="000000"/>
          <w:sz w:val="24"/>
          <w:szCs w:val="24"/>
        </w:rPr>
      </w:pPr>
    </w:p>
    <w:p w14:paraId="0000002D" w14:textId="77777777" w:rsidR="002852BC" w:rsidRDefault="0035312D">
      <w:pPr>
        <w:pBdr>
          <w:top w:val="nil"/>
          <w:left w:val="nil"/>
          <w:bottom w:val="nil"/>
          <w:right w:val="nil"/>
          <w:between w:val="nil"/>
        </w:pBdr>
        <w:spacing w:before="1"/>
        <w:rPr>
          <w:color w:val="000000"/>
          <w:sz w:val="24"/>
          <w:szCs w:val="24"/>
        </w:rPr>
      </w:pPr>
      <w:r>
        <w:rPr>
          <w:color w:val="000000"/>
          <w:sz w:val="24"/>
          <w:szCs w:val="24"/>
        </w:rPr>
        <w:t>Bij het vaststellen van dit beleidsplan best</w:t>
      </w:r>
      <w:r>
        <w:rPr>
          <w:sz w:val="24"/>
          <w:szCs w:val="24"/>
        </w:rPr>
        <w:t>aat</w:t>
      </w:r>
      <w:r>
        <w:rPr>
          <w:color w:val="000000"/>
          <w:sz w:val="24"/>
          <w:szCs w:val="24"/>
        </w:rPr>
        <w:t xml:space="preserve"> het bestuur uit de volgende leden:</w:t>
      </w:r>
    </w:p>
    <w:p w14:paraId="0000002E" w14:textId="77777777" w:rsidR="002852BC" w:rsidRDefault="0035312D">
      <w:pPr>
        <w:numPr>
          <w:ilvl w:val="1"/>
          <w:numId w:val="2"/>
        </w:numPr>
        <w:pBdr>
          <w:top w:val="nil"/>
          <w:left w:val="nil"/>
          <w:bottom w:val="nil"/>
          <w:right w:val="nil"/>
          <w:between w:val="nil"/>
        </w:pBdr>
        <w:tabs>
          <w:tab w:val="left" w:pos="876"/>
        </w:tabs>
        <w:spacing w:before="280"/>
        <w:ind w:right="945"/>
        <w:rPr>
          <w:sz w:val="24"/>
          <w:szCs w:val="24"/>
        </w:rPr>
      </w:pPr>
      <w:r>
        <w:rPr>
          <w:sz w:val="24"/>
          <w:szCs w:val="24"/>
        </w:rPr>
        <w:t>Dirk Johannes Bierenbroodspot, in de functie van voorzitter,</w:t>
      </w:r>
    </w:p>
    <w:p w14:paraId="0000002F" w14:textId="77777777" w:rsidR="002852BC" w:rsidRDefault="0035312D">
      <w:pPr>
        <w:pBdr>
          <w:top w:val="nil"/>
          <w:left w:val="nil"/>
          <w:bottom w:val="nil"/>
          <w:right w:val="nil"/>
          <w:between w:val="nil"/>
        </w:pBdr>
        <w:tabs>
          <w:tab w:val="left" w:pos="1595"/>
        </w:tabs>
        <w:spacing w:line="281" w:lineRule="auto"/>
        <w:rPr>
          <w:sz w:val="24"/>
          <w:szCs w:val="24"/>
          <w:highlight w:val="white"/>
        </w:rPr>
      </w:pPr>
      <w:r>
        <w:rPr>
          <w:sz w:val="24"/>
          <w:szCs w:val="24"/>
          <w:highlight w:val="white"/>
        </w:rPr>
        <w:tab/>
        <w:t xml:space="preserve">aangetreden 31 juli 2020, aftredend en direct herkiesbaar 1 augustus </w:t>
      </w:r>
    </w:p>
    <w:p w14:paraId="00000030" w14:textId="77777777" w:rsidR="002852BC" w:rsidRDefault="0035312D">
      <w:pPr>
        <w:pBdr>
          <w:top w:val="nil"/>
          <w:left w:val="nil"/>
          <w:bottom w:val="nil"/>
          <w:right w:val="nil"/>
          <w:between w:val="nil"/>
        </w:pBdr>
        <w:spacing w:line="272" w:lineRule="auto"/>
        <w:ind w:left="1553"/>
        <w:rPr>
          <w:sz w:val="24"/>
          <w:szCs w:val="24"/>
          <w:highlight w:val="white"/>
        </w:rPr>
      </w:pPr>
      <w:r>
        <w:rPr>
          <w:sz w:val="24"/>
          <w:szCs w:val="24"/>
          <w:highlight w:val="white"/>
        </w:rPr>
        <w:t xml:space="preserve">2026. </w:t>
      </w:r>
    </w:p>
    <w:p w14:paraId="00000031" w14:textId="77777777" w:rsidR="002852BC" w:rsidRDefault="002852BC">
      <w:pPr>
        <w:pBdr>
          <w:top w:val="nil"/>
          <w:left w:val="nil"/>
          <w:bottom w:val="nil"/>
          <w:right w:val="nil"/>
          <w:between w:val="nil"/>
        </w:pBdr>
        <w:spacing w:line="272" w:lineRule="auto"/>
        <w:ind w:left="1553"/>
        <w:rPr>
          <w:sz w:val="24"/>
          <w:szCs w:val="24"/>
          <w:shd w:val="clear" w:color="auto" w:fill="FEEC99"/>
        </w:rPr>
      </w:pPr>
    </w:p>
    <w:p w14:paraId="00000032" w14:textId="77777777" w:rsidR="002852BC" w:rsidRDefault="0035312D">
      <w:pPr>
        <w:numPr>
          <w:ilvl w:val="1"/>
          <w:numId w:val="2"/>
        </w:numPr>
        <w:pBdr>
          <w:top w:val="nil"/>
          <w:left w:val="nil"/>
          <w:bottom w:val="nil"/>
          <w:right w:val="nil"/>
          <w:between w:val="nil"/>
        </w:pBdr>
        <w:tabs>
          <w:tab w:val="left" w:pos="876"/>
        </w:tabs>
        <w:spacing w:before="1"/>
        <w:ind w:right="1091"/>
        <w:rPr>
          <w:sz w:val="24"/>
          <w:szCs w:val="24"/>
        </w:rPr>
      </w:pPr>
      <w:r>
        <w:rPr>
          <w:sz w:val="24"/>
          <w:szCs w:val="24"/>
        </w:rPr>
        <w:t>Menase Dirk Stefanus Wonggor Kaisiëpo, in de functie van penningmeester,</w:t>
      </w:r>
    </w:p>
    <w:p w14:paraId="00000033" w14:textId="77777777" w:rsidR="002852BC" w:rsidRDefault="0035312D">
      <w:pPr>
        <w:pBdr>
          <w:top w:val="nil"/>
          <w:left w:val="nil"/>
          <w:bottom w:val="nil"/>
          <w:right w:val="nil"/>
          <w:between w:val="nil"/>
        </w:pBdr>
        <w:tabs>
          <w:tab w:val="left" w:pos="1595"/>
        </w:tabs>
        <w:spacing w:line="282" w:lineRule="auto"/>
        <w:ind w:left="1596"/>
        <w:rPr>
          <w:sz w:val="24"/>
          <w:szCs w:val="24"/>
          <w:highlight w:val="white"/>
        </w:rPr>
      </w:pPr>
      <w:r>
        <w:rPr>
          <w:sz w:val="24"/>
          <w:szCs w:val="24"/>
          <w:highlight w:val="white"/>
        </w:rPr>
        <w:t xml:space="preserve">aangetreden 31 juli 2020, aftredend en direct herkiesbaar 1 augustus </w:t>
      </w:r>
    </w:p>
    <w:p w14:paraId="00000034" w14:textId="77777777" w:rsidR="002852BC" w:rsidRDefault="0035312D">
      <w:pPr>
        <w:pBdr>
          <w:top w:val="nil"/>
          <w:left w:val="nil"/>
          <w:bottom w:val="nil"/>
          <w:right w:val="nil"/>
          <w:between w:val="nil"/>
        </w:pBdr>
        <w:spacing w:line="272" w:lineRule="auto"/>
        <w:ind w:left="1553"/>
        <w:rPr>
          <w:sz w:val="24"/>
          <w:szCs w:val="24"/>
          <w:highlight w:val="white"/>
        </w:rPr>
      </w:pPr>
      <w:r>
        <w:rPr>
          <w:sz w:val="24"/>
          <w:szCs w:val="24"/>
          <w:highlight w:val="white"/>
        </w:rPr>
        <w:t xml:space="preserve"> 2026; </w:t>
      </w:r>
    </w:p>
    <w:p w14:paraId="00000035" w14:textId="77777777" w:rsidR="002852BC" w:rsidRDefault="002852BC">
      <w:pPr>
        <w:pBdr>
          <w:top w:val="nil"/>
          <w:left w:val="nil"/>
          <w:bottom w:val="nil"/>
          <w:right w:val="nil"/>
          <w:between w:val="nil"/>
        </w:pBdr>
        <w:spacing w:before="1"/>
        <w:rPr>
          <w:sz w:val="24"/>
          <w:szCs w:val="24"/>
        </w:rPr>
      </w:pPr>
    </w:p>
    <w:p w14:paraId="00000036" w14:textId="77777777" w:rsidR="002852BC" w:rsidRDefault="0035312D">
      <w:pPr>
        <w:numPr>
          <w:ilvl w:val="1"/>
          <w:numId w:val="2"/>
        </w:numPr>
        <w:pBdr>
          <w:top w:val="nil"/>
          <w:left w:val="nil"/>
          <w:bottom w:val="nil"/>
          <w:right w:val="nil"/>
          <w:between w:val="nil"/>
        </w:pBdr>
        <w:tabs>
          <w:tab w:val="left" w:pos="876"/>
        </w:tabs>
        <w:ind w:right="667"/>
        <w:rPr>
          <w:color w:val="000000"/>
          <w:sz w:val="24"/>
          <w:szCs w:val="24"/>
        </w:rPr>
      </w:pPr>
      <w:r>
        <w:rPr>
          <w:color w:val="000000"/>
          <w:sz w:val="24"/>
          <w:szCs w:val="24"/>
        </w:rPr>
        <w:t>Maria Sophia Brus (ev Kapteyn)</w:t>
      </w:r>
      <w:r>
        <w:rPr>
          <w:sz w:val="24"/>
          <w:szCs w:val="24"/>
        </w:rPr>
        <w:t xml:space="preserve">, </w:t>
      </w:r>
      <w:r>
        <w:rPr>
          <w:color w:val="000000"/>
          <w:sz w:val="24"/>
          <w:szCs w:val="24"/>
        </w:rPr>
        <w:t>in de functie van secretaris,</w:t>
      </w:r>
    </w:p>
    <w:p w14:paraId="00000037" w14:textId="77777777" w:rsidR="002852BC" w:rsidRDefault="0035312D">
      <w:pPr>
        <w:pBdr>
          <w:top w:val="nil"/>
          <w:left w:val="nil"/>
          <w:bottom w:val="nil"/>
          <w:right w:val="nil"/>
          <w:between w:val="nil"/>
        </w:pBdr>
        <w:tabs>
          <w:tab w:val="left" w:pos="1596"/>
        </w:tabs>
        <w:spacing w:before="3" w:line="225" w:lineRule="auto"/>
        <w:ind w:left="1596" w:right="611"/>
        <w:rPr>
          <w:sz w:val="24"/>
          <w:szCs w:val="24"/>
          <w:highlight w:val="white"/>
        </w:rPr>
      </w:pPr>
      <w:r>
        <w:rPr>
          <w:color w:val="000000"/>
          <w:sz w:val="24"/>
          <w:szCs w:val="24"/>
        </w:rPr>
        <w:t>aangetreden 20 december 2023</w:t>
      </w:r>
      <w:r>
        <w:rPr>
          <w:color w:val="000000"/>
          <w:sz w:val="24"/>
          <w:szCs w:val="24"/>
          <w:highlight w:val="white"/>
        </w:rPr>
        <w:t>, herkiesbaar</w:t>
      </w:r>
      <w:r>
        <w:rPr>
          <w:sz w:val="24"/>
          <w:szCs w:val="24"/>
          <w:highlight w:val="white"/>
        </w:rPr>
        <w:t xml:space="preserve"> 1 augustus 2026.</w:t>
      </w:r>
    </w:p>
    <w:p w14:paraId="00000038" w14:textId="77777777" w:rsidR="002852BC" w:rsidRDefault="002852BC">
      <w:pPr>
        <w:pBdr>
          <w:top w:val="nil"/>
          <w:left w:val="nil"/>
          <w:bottom w:val="nil"/>
          <w:right w:val="nil"/>
          <w:between w:val="nil"/>
        </w:pBdr>
        <w:tabs>
          <w:tab w:val="left" w:pos="1596"/>
        </w:tabs>
        <w:spacing w:before="3" w:line="225" w:lineRule="auto"/>
        <w:ind w:left="1596" w:right="611"/>
        <w:rPr>
          <w:sz w:val="24"/>
          <w:szCs w:val="24"/>
          <w:highlight w:val="white"/>
        </w:rPr>
      </w:pPr>
    </w:p>
    <w:p w14:paraId="00000039" w14:textId="77777777" w:rsidR="002852BC" w:rsidRDefault="0035312D">
      <w:pPr>
        <w:pBdr>
          <w:top w:val="nil"/>
          <w:left w:val="nil"/>
          <w:bottom w:val="nil"/>
          <w:right w:val="nil"/>
          <w:between w:val="nil"/>
        </w:pBdr>
        <w:tabs>
          <w:tab w:val="left" w:pos="1596"/>
        </w:tabs>
        <w:spacing w:before="3" w:line="225" w:lineRule="auto"/>
        <w:ind w:right="611"/>
        <w:rPr>
          <w:sz w:val="24"/>
          <w:szCs w:val="24"/>
          <w:highlight w:val="white"/>
        </w:rPr>
      </w:pPr>
      <w:r>
        <w:rPr>
          <w:sz w:val="24"/>
          <w:szCs w:val="24"/>
          <w:highlight w:val="white"/>
        </w:rPr>
        <w:t xml:space="preserve">Bestuursleden hebben statutair een zittingsperiode van drie jaar. </w:t>
      </w:r>
    </w:p>
    <w:p w14:paraId="0000003A" w14:textId="77777777" w:rsidR="002852BC" w:rsidRDefault="002852BC">
      <w:pPr>
        <w:pBdr>
          <w:top w:val="nil"/>
          <w:left w:val="nil"/>
          <w:bottom w:val="nil"/>
          <w:right w:val="nil"/>
          <w:between w:val="nil"/>
        </w:pBdr>
        <w:spacing w:before="3"/>
        <w:rPr>
          <w:color w:val="000000"/>
          <w:sz w:val="24"/>
          <w:szCs w:val="24"/>
        </w:rPr>
      </w:pPr>
    </w:p>
    <w:p w14:paraId="0000003B" w14:textId="77777777" w:rsidR="002852BC" w:rsidRPr="000E3D1E" w:rsidRDefault="0035312D">
      <w:pPr>
        <w:pBdr>
          <w:top w:val="nil"/>
          <w:left w:val="nil"/>
          <w:bottom w:val="nil"/>
          <w:right w:val="nil"/>
          <w:between w:val="nil"/>
        </w:pBdr>
        <w:tabs>
          <w:tab w:val="left" w:pos="1572"/>
        </w:tabs>
        <w:spacing w:before="4"/>
        <w:ind w:right="5054"/>
        <w:rPr>
          <w:color w:val="000000"/>
          <w:sz w:val="24"/>
          <w:szCs w:val="24"/>
          <w:lang w:val="en-GB"/>
        </w:rPr>
      </w:pPr>
      <w:r w:rsidRPr="000E3D1E">
        <w:rPr>
          <w:color w:val="000000"/>
          <w:sz w:val="24"/>
          <w:szCs w:val="24"/>
          <w:lang w:val="en-GB"/>
        </w:rPr>
        <w:t>Website:</w:t>
      </w:r>
      <w:r w:rsidRPr="000E3D1E">
        <w:rPr>
          <w:color w:val="000000"/>
          <w:sz w:val="24"/>
          <w:szCs w:val="24"/>
          <w:lang w:val="en-GB"/>
        </w:rPr>
        <w:tab/>
      </w:r>
      <w:hyperlink r:id="rId10">
        <w:r w:rsidRPr="000E3D1E">
          <w:rPr>
            <w:color w:val="0000FF"/>
            <w:sz w:val="24"/>
            <w:szCs w:val="24"/>
            <w:u w:val="single"/>
            <w:lang w:val="en-GB"/>
          </w:rPr>
          <w:t>www.stichtingspiritus.nl</w:t>
        </w:r>
      </w:hyperlink>
      <w:r w:rsidRPr="000E3D1E">
        <w:rPr>
          <w:color w:val="0000FF"/>
          <w:sz w:val="24"/>
          <w:szCs w:val="24"/>
          <w:lang w:val="en-GB"/>
        </w:rPr>
        <w:t xml:space="preserve"> </w:t>
      </w:r>
      <w:r w:rsidRPr="000E3D1E">
        <w:rPr>
          <w:color w:val="000000"/>
          <w:sz w:val="24"/>
          <w:szCs w:val="24"/>
          <w:lang w:val="en-GB"/>
        </w:rPr>
        <w:t>IBAN:</w:t>
      </w:r>
      <w:r w:rsidRPr="000E3D1E">
        <w:rPr>
          <w:color w:val="000000"/>
          <w:sz w:val="24"/>
          <w:szCs w:val="24"/>
          <w:lang w:val="en-GB"/>
        </w:rPr>
        <w:tab/>
        <w:t>NL14RABO 0144 1215 30</w:t>
      </w:r>
    </w:p>
    <w:p w14:paraId="0000003C" w14:textId="77777777" w:rsidR="002852BC" w:rsidRDefault="0035312D">
      <w:pPr>
        <w:pBdr>
          <w:top w:val="nil"/>
          <w:left w:val="nil"/>
          <w:bottom w:val="nil"/>
          <w:right w:val="nil"/>
          <w:between w:val="nil"/>
        </w:pBdr>
        <w:tabs>
          <w:tab w:val="left" w:pos="1572"/>
        </w:tabs>
        <w:spacing w:before="42"/>
        <w:rPr>
          <w:color w:val="000000"/>
          <w:sz w:val="24"/>
          <w:szCs w:val="24"/>
        </w:rPr>
      </w:pPr>
      <w:r>
        <w:rPr>
          <w:color w:val="000000"/>
          <w:sz w:val="24"/>
          <w:szCs w:val="24"/>
        </w:rPr>
        <w:t>t.n.v.</w:t>
      </w:r>
      <w:r>
        <w:rPr>
          <w:color w:val="000000"/>
          <w:sz w:val="24"/>
          <w:szCs w:val="24"/>
        </w:rPr>
        <w:tab/>
        <w:t>Stichting Spiritus</w:t>
      </w:r>
    </w:p>
    <w:p w14:paraId="0000003D" w14:textId="77777777" w:rsidR="002852BC" w:rsidRDefault="0035312D">
      <w:pPr>
        <w:pBdr>
          <w:top w:val="nil"/>
          <w:left w:val="nil"/>
          <w:bottom w:val="nil"/>
          <w:right w:val="nil"/>
          <w:between w:val="nil"/>
        </w:pBdr>
        <w:tabs>
          <w:tab w:val="left" w:pos="1572"/>
        </w:tabs>
        <w:rPr>
          <w:color w:val="000000"/>
          <w:sz w:val="24"/>
          <w:szCs w:val="24"/>
        </w:rPr>
      </w:pPr>
      <w:r>
        <w:rPr>
          <w:color w:val="000000"/>
          <w:sz w:val="24"/>
          <w:szCs w:val="24"/>
        </w:rPr>
        <w:t>RSIN:</w:t>
      </w:r>
      <w:r>
        <w:rPr>
          <w:color w:val="000000"/>
          <w:sz w:val="24"/>
          <w:szCs w:val="24"/>
        </w:rPr>
        <w:tab/>
        <w:t>8185 76 637</w:t>
      </w:r>
    </w:p>
    <w:p w14:paraId="0000003E" w14:textId="77777777" w:rsidR="002852BC" w:rsidRDefault="0035312D">
      <w:pPr>
        <w:pBdr>
          <w:top w:val="nil"/>
          <w:left w:val="nil"/>
          <w:bottom w:val="nil"/>
          <w:right w:val="nil"/>
          <w:between w:val="nil"/>
        </w:pBdr>
        <w:tabs>
          <w:tab w:val="left" w:pos="1572"/>
        </w:tabs>
        <w:spacing w:before="42"/>
        <w:rPr>
          <w:color w:val="000000"/>
          <w:sz w:val="24"/>
          <w:szCs w:val="24"/>
        </w:rPr>
      </w:pPr>
      <w:r>
        <w:rPr>
          <w:color w:val="000000"/>
          <w:sz w:val="24"/>
          <w:szCs w:val="24"/>
        </w:rPr>
        <w:t>KvK nr:</w:t>
      </w:r>
      <w:r>
        <w:rPr>
          <w:color w:val="000000"/>
          <w:sz w:val="24"/>
          <w:szCs w:val="24"/>
        </w:rPr>
        <w:tab/>
        <w:t>1722 3698</w:t>
      </w:r>
    </w:p>
    <w:p w14:paraId="0000003F" w14:textId="77777777" w:rsidR="002852BC" w:rsidRDefault="002852BC">
      <w:pPr>
        <w:pBdr>
          <w:top w:val="nil"/>
          <w:left w:val="nil"/>
          <w:bottom w:val="nil"/>
          <w:right w:val="nil"/>
          <w:between w:val="nil"/>
        </w:pBdr>
        <w:spacing w:before="49"/>
        <w:rPr>
          <w:color w:val="000000"/>
          <w:sz w:val="24"/>
          <w:szCs w:val="24"/>
        </w:rPr>
      </w:pPr>
    </w:p>
    <w:p w14:paraId="00000040" w14:textId="77777777" w:rsidR="002852BC" w:rsidRDefault="002852BC">
      <w:pPr>
        <w:pBdr>
          <w:top w:val="nil"/>
          <w:left w:val="nil"/>
          <w:bottom w:val="nil"/>
          <w:right w:val="nil"/>
          <w:between w:val="nil"/>
        </w:pBdr>
        <w:spacing w:before="1"/>
        <w:ind w:left="156" w:firstLine="156"/>
        <w:rPr>
          <w:rFonts w:ascii="Times New Roman" w:eastAsia="Times New Roman" w:hAnsi="Times New Roman" w:cs="Times New Roman"/>
          <w:b/>
          <w:i/>
          <w:color w:val="F79546"/>
          <w:sz w:val="24"/>
          <w:szCs w:val="24"/>
        </w:rPr>
      </w:pPr>
    </w:p>
    <w:p w14:paraId="00000041" w14:textId="77777777" w:rsidR="002852BC" w:rsidRDefault="002852BC">
      <w:pPr>
        <w:pBdr>
          <w:top w:val="nil"/>
          <w:left w:val="nil"/>
          <w:bottom w:val="nil"/>
          <w:right w:val="nil"/>
          <w:between w:val="nil"/>
        </w:pBdr>
        <w:spacing w:before="1"/>
        <w:ind w:left="156" w:firstLine="156"/>
        <w:rPr>
          <w:rFonts w:ascii="Times New Roman" w:eastAsia="Times New Roman" w:hAnsi="Times New Roman" w:cs="Times New Roman"/>
          <w:b/>
          <w:i/>
          <w:color w:val="F79546"/>
          <w:sz w:val="24"/>
          <w:szCs w:val="24"/>
        </w:rPr>
      </w:pPr>
    </w:p>
    <w:p w14:paraId="00000042" w14:textId="77777777" w:rsidR="002852BC" w:rsidRDefault="0035312D">
      <w:pPr>
        <w:pBdr>
          <w:top w:val="nil"/>
          <w:left w:val="nil"/>
          <w:bottom w:val="nil"/>
          <w:right w:val="nil"/>
          <w:between w:val="nil"/>
        </w:pBdr>
        <w:spacing w:before="1"/>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F79546"/>
          <w:sz w:val="24"/>
          <w:szCs w:val="24"/>
        </w:rPr>
        <w:t>Procedure</w:t>
      </w:r>
    </w:p>
    <w:p w14:paraId="00000043" w14:textId="77777777" w:rsidR="002852BC" w:rsidRDefault="002852BC">
      <w:pPr>
        <w:pBdr>
          <w:top w:val="nil"/>
          <w:left w:val="nil"/>
          <w:bottom w:val="nil"/>
          <w:right w:val="nil"/>
          <w:between w:val="nil"/>
        </w:pBdr>
        <w:spacing w:before="5"/>
        <w:rPr>
          <w:rFonts w:ascii="Times New Roman" w:eastAsia="Times New Roman" w:hAnsi="Times New Roman" w:cs="Times New Roman"/>
          <w:b/>
          <w:i/>
          <w:color w:val="000000"/>
          <w:sz w:val="24"/>
          <w:szCs w:val="24"/>
        </w:rPr>
      </w:pPr>
    </w:p>
    <w:p w14:paraId="00000044" w14:textId="77777777" w:rsidR="002852BC" w:rsidRDefault="0035312D">
      <w:pPr>
        <w:pBdr>
          <w:top w:val="nil"/>
          <w:left w:val="nil"/>
          <w:bottom w:val="nil"/>
          <w:right w:val="nil"/>
          <w:between w:val="nil"/>
        </w:pBdr>
        <w:ind w:left="156"/>
        <w:rPr>
          <w:color w:val="000000"/>
          <w:sz w:val="24"/>
          <w:szCs w:val="24"/>
        </w:rPr>
      </w:pPr>
      <w:r>
        <w:rPr>
          <w:color w:val="000000"/>
          <w:sz w:val="24"/>
          <w:szCs w:val="24"/>
        </w:rPr>
        <w:t>Het bestuur heeft zijn functie steeds uitgeoefend met inachtneming van het bij de oprichting vastgestelde huishoudelijk reglement, en met inachtneming van daarna bij rechtsgeldig besluit in de bestuursvergadering hierin overeengekomen wijzigingen.</w:t>
      </w:r>
    </w:p>
    <w:p w14:paraId="00000045" w14:textId="77777777" w:rsidR="002852BC" w:rsidRDefault="002852BC">
      <w:pPr>
        <w:pBdr>
          <w:top w:val="nil"/>
          <w:left w:val="nil"/>
          <w:bottom w:val="nil"/>
          <w:right w:val="nil"/>
          <w:between w:val="nil"/>
        </w:pBdr>
        <w:spacing w:before="1"/>
        <w:rPr>
          <w:color w:val="000000"/>
          <w:sz w:val="24"/>
          <w:szCs w:val="24"/>
        </w:rPr>
      </w:pPr>
    </w:p>
    <w:p w14:paraId="00000046" w14:textId="7568B06C" w:rsidR="002852BC" w:rsidRDefault="0035312D">
      <w:pPr>
        <w:pBdr>
          <w:top w:val="nil"/>
          <w:left w:val="nil"/>
          <w:bottom w:val="nil"/>
          <w:right w:val="nil"/>
          <w:between w:val="nil"/>
        </w:pBdr>
        <w:ind w:left="156" w:right="113"/>
        <w:rPr>
          <w:color w:val="000000"/>
          <w:sz w:val="24"/>
          <w:szCs w:val="24"/>
        </w:rPr>
      </w:pPr>
      <w:r>
        <w:rPr>
          <w:color w:val="000000"/>
          <w:sz w:val="24"/>
          <w:szCs w:val="24"/>
        </w:rPr>
        <w:t xml:space="preserve">Het bestuur voert dit beleidsplan uit zoals vastgesteld in de vergadering van 17 </w:t>
      </w:r>
      <w:r>
        <w:rPr>
          <w:sz w:val="24"/>
          <w:szCs w:val="24"/>
        </w:rPr>
        <w:t xml:space="preserve">april </w:t>
      </w:r>
      <w:r>
        <w:rPr>
          <w:color w:val="000000"/>
          <w:sz w:val="24"/>
          <w:szCs w:val="24"/>
        </w:rPr>
        <w:t>202</w:t>
      </w:r>
      <w:r>
        <w:rPr>
          <w:sz w:val="24"/>
          <w:szCs w:val="24"/>
        </w:rPr>
        <w:t xml:space="preserve">4. Het is </w:t>
      </w:r>
      <w:r>
        <w:rPr>
          <w:color w:val="000000"/>
          <w:sz w:val="24"/>
          <w:szCs w:val="24"/>
        </w:rPr>
        <w:t>door het bestuur alleen unaniem aan te vullen en/of te wijzigen wanneer zwaarwegende omstandigheden daartoe dringen, voor tenminste het restant van de dan lopende beleidsperiode</w:t>
      </w:r>
      <w:r>
        <w:rPr>
          <w:sz w:val="24"/>
          <w:szCs w:val="24"/>
          <w:highlight w:val="white"/>
        </w:rPr>
        <w:t>.</w:t>
      </w:r>
      <w:r>
        <w:rPr>
          <w:sz w:val="24"/>
          <w:szCs w:val="24"/>
          <w:highlight w:val="white"/>
        </w:rPr>
        <w:br/>
      </w:r>
      <w:r>
        <w:rPr>
          <w:color w:val="000000"/>
          <w:sz w:val="24"/>
          <w:szCs w:val="24"/>
        </w:rPr>
        <w:t>Het nu voorliggende beleidsplan is</w:t>
      </w:r>
      <w:r>
        <w:rPr>
          <w:sz w:val="24"/>
          <w:szCs w:val="24"/>
          <w:highlight w:val="white"/>
        </w:rPr>
        <w:t xml:space="preserve"> v</w:t>
      </w:r>
      <w:r>
        <w:rPr>
          <w:color w:val="000000"/>
          <w:sz w:val="24"/>
          <w:szCs w:val="24"/>
        </w:rPr>
        <w:t xml:space="preserve">astgesteld als vertrekpunt voor nadere beleidsvorming. </w:t>
      </w:r>
      <w:sdt>
        <w:sdtPr>
          <w:tag w:val="goog_rdk_0"/>
          <w:id w:val="1534539338"/>
        </w:sdtPr>
        <w:sdtContent/>
      </w:sdt>
      <w:r>
        <w:rPr>
          <w:color w:val="000000"/>
          <w:sz w:val="24"/>
          <w:szCs w:val="24"/>
        </w:rPr>
        <w:t xml:space="preserve">Omdat de statutaire doelstelling van de stichting ongewijzigd is, is </w:t>
      </w:r>
      <w:r>
        <w:rPr>
          <w:sz w:val="24"/>
          <w:szCs w:val="24"/>
          <w:highlight w:val="white"/>
        </w:rPr>
        <w:t>c</w:t>
      </w:r>
      <w:r>
        <w:rPr>
          <w:color w:val="000000"/>
          <w:sz w:val="24"/>
          <w:szCs w:val="24"/>
          <w:highlight w:val="white"/>
        </w:rPr>
        <w:t>ontinuïteit in de basis van de werkzaamheden van de stichting het uitgangspunt</w:t>
      </w:r>
      <w:r w:rsidR="005411CD">
        <w:rPr>
          <w:color w:val="000000"/>
          <w:sz w:val="24"/>
          <w:szCs w:val="24"/>
        </w:rPr>
        <w:t xml:space="preserve">. </w:t>
      </w:r>
      <w:r>
        <w:rPr>
          <w:color w:val="000000"/>
          <w:sz w:val="24"/>
          <w:szCs w:val="24"/>
        </w:rPr>
        <w:t>De nadere invulling wordt in de loop van deze beleidsperiode, bij voorkeur in het eerste zittingsjaar van het bestuur, geformuleerd en vastgesteld.</w:t>
      </w:r>
    </w:p>
    <w:p w14:paraId="00000047" w14:textId="77777777" w:rsidR="002852BC" w:rsidRDefault="002852BC">
      <w:pPr>
        <w:pBdr>
          <w:top w:val="nil"/>
          <w:left w:val="nil"/>
          <w:bottom w:val="nil"/>
          <w:right w:val="nil"/>
          <w:between w:val="nil"/>
        </w:pBdr>
        <w:rPr>
          <w:color w:val="000000"/>
          <w:sz w:val="24"/>
          <w:szCs w:val="24"/>
        </w:rPr>
      </w:pPr>
    </w:p>
    <w:p w14:paraId="00000048" w14:textId="77777777" w:rsidR="002852BC" w:rsidRDefault="0035312D">
      <w:pPr>
        <w:pBdr>
          <w:top w:val="nil"/>
          <w:left w:val="nil"/>
          <w:bottom w:val="nil"/>
          <w:right w:val="nil"/>
          <w:between w:val="nil"/>
        </w:pBdr>
        <w:ind w:left="156" w:right="113"/>
        <w:rPr>
          <w:color w:val="000000"/>
          <w:sz w:val="24"/>
          <w:szCs w:val="24"/>
        </w:rPr>
      </w:pPr>
      <w:r>
        <w:rPr>
          <w:color w:val="000000"/>
          <w:sz w:val="24"/>
          <w:szCs w:val="24"/>
        </w:rPr>
        <w:lastRenderedPageBreak/>
        <w:t>In het algemeen was het beleid tot nu toe dat het bestuur rondom de vaststelling een nieuw, c.q. herziening van een lopend beleidsplan, steeds ook de statuten en het huishoudelijk reglement evalueert, ongeacht of zich daartoe een directe aanleiding heeft voorgedaan, en besluit zo nodig tot aanpassingen daarin.</w:t>
      </w:r>
    </w:p>
    <w:p w14:paraId="00000049" w14:textId="77777777" w:rsidR="002852BC" w:rsidRDefault="002852BC">
      <w:pPr>
        <w:pBdr>
          <w:top w:val="nil"/>
          <w:left w:val="nil"/>
          <w:bottom w:val="nil"/>
          <w:right w:val="nil"/>
          <w:between w:val="nil"/>
        </w:pBdr>
        <w:rPr>
          <w:sz w:val="24"/>
          <w:szCs w:val="24"/>
        </w:rPr>
      </w:pPr>
    </w:p>
    <w:p w14:paraId="0000004A" w14:textId="77777777" w:rsidR="002852BC" w:rsidRDefault="0035312D">
      <w:pPr>
        <w:pBdr>
          <w:top w:val="nil"/>
          <w:left w:val="nil"/>
          <w:bottom w:val="nil"/>
          <w:right w:val="nil"/>
          <w:between w:val="nil"/>
        </w:pBd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F79546"/>
          <w:sz w:val="24"/>
          <w:szCs w:val="24"/>
        </w:rPr>
        <w:t>Agenda van de vergaderingen</w:t>
      </w:r>
    </w:p>
    <w:p w14:paraId="0000004B" w14:textId="77777777" w:rsidR="002852BC" w:rsidRDefault="002852BC">
      <w:pPr>
        <w:pBdr>
          <w:top w:val="nil"/>
          <w:left w:val="nil"/>
          <w:bottom w:val="nil"/>
          <w:right w:val="nil"/>
          <w:between w:val="nil"/>
        </w:pBdr>
        <w:spacing w:before="6"/>
        <w:rPr>
          <w:rFonts w:ascii="Times New Roman" w:eastAsia="Times New Roman" w:hAnsi="Times New Roman" w:cs="Times New Roman"/>
          <w:b/>
          <w:i/>
          <w:color w:val="000000"/>
          <w:sz w:val="24"/>
          <w:szCs w:val="24"/>
        </w:rPr>
      </w:pPr>
    </w:p>
    <w:p w14:paraId="0000004C" w14:textId="77777777" w:rsidR="002852BC" w:rsidRDefault="0035312D">
      <w:pPr>
        <w:pBdr>
          <w:top w:val="nil"/>
          <w:left w:val="nil"/>
          <w:bottom w:val="nil"/>
          <w:right w:val="nil"/>
          <w:between w:val="nil"/>
        </w:pBdr>
        <w:ind w:left="156" w:right="113"/>
        <w:rPr>
          <w:color w:val="000000"/>
          <w:sz w:val="24"/>
          <w:szCs w:val="24"/>
        </w:rPr>
      </w:pPr>
      <w:r>
        <w:rPr>
          <w:color w:val="000000"/>
          <w:sz w:val="24"/>
          <w:szCs w:val="24"/>
        </w:rPr>
        <w:t>Gedurende de beleidsperiode waarop dit plan betrekking heeft, behandel</w:t>
      </w:r>
      <w:r>
        <w:rPr>
          <w:sz w:val="24"/>
          <w:szCs w:val="24"/>
        </w:rPr>
        <w:t>t</w:t>
      </w:r>
      <w:r>
        <w:rPr>
          <w:color w:val="000000"/>
          <w:sz w:val="24"/>
          <w:szCs w:val="24"/>
        </w:rPr>
        <w:t xml:space="preserve"> het bestuur conform de statuten, het huishoudelijk reglement, en de hierboven omschreven missie, in zijn vergaderingen:</w:t>
      </w:r>
    </w:p>
    <w:p w14:paraId="0000004D" w14:textId="77777777" w:rsidR="002852BC" w:rsidRDefault="0035312D">
      <w:pPr>
        <w:numPr>
          <w:ilvl w:val="0"/>
          <w:numId w:val="4"/>
        </w:numPr>
        <w:pBdr>
          <w:top w:val="nil"/>
          <w:left w:val="nil"/>
          <w:bottom w:val="nil"/>
          <w:right w:val="nil"/>
          <w:between w:val="nil"/>
        </w:pBdr>
        <w:tabs>
          <w:tab w:val="left" w:pos="876"/>
        </w:tabs>
        <w:spacing w:before="1"/>
        <w:rPr>
          <w:color w:val="000000"/>
          <w:sz w:val="24"/>
          <w:szCs w:val="24"/>
        </w:rPr>
      </w:pPr>
      <w:r>
        <w:rPr>
          <w:color w:val="000000"/>
          <w:sz w:val="24"/>
          <w:szCs w:val="24"/>
        </w:rPr>
        <w:t>een agendavoorstel inzake de op dat moment gehouden vergadering,</w:t>
      </w:r>
    </w:p>
    <w:p w14:paraId="0000004E" w14:textId="77777777" w:rsidR="002852BC" w:rsidRDefault="0035312D">
      <w:pPr>
        <w:numPr>
          <w:ilvl w:val="0"/>
          <w:numId w:val="4"/>
        </w:numPr>
        <w:pBdr>
          <w:top w:val="nil"/>
          <w:left w:val="nil"/>
          <w:bottom w:val="nil"/>
          <w:right w:val="nil"/>
          <w:between w:val="nil"/>
        </w:pBdr>
        <w:tabs>
          <w:tab w:val="left" w:pos="876"/>
        </w:tabs>
        <w:spacing w:line="281" w:lineRule="auto"/>
        <w:rPr>
          <w:color w:val="000000"/>
          <w:sz w:val="24"/>
          <w:szCs w:val="24"/>
        </w:rPr>
      </w:pPr>
      <w:r>
        <w:rPr>
          <w:color w:val="000000"/>
          <w:sz w:val="24"/>
          <w:szCs w:val="24"/>
        </w:rPr>
        <w:t>een verslag van de laatst gehouden bestuursvergadering,</w:t>
      </w:r>
    </w:p>
    <w:p w14:paraId="0000004F" w14:textId="77777777" w:rsidR="002852BC" w:rsidRDefault="0035312D">
      <w:pPr>
        <w:numPr>
          <w:ilvl w:val="0"/>
          <w:numId w:val="4"/>
        </w:numPr>
        <w:pBdr>
          <w:top w:val="nil"/>
          <w:left w:val="nil"/>
          <w:bottom w:val="nil"/>
          <w:right w:val="nil"/>
          <w:between w:val="nil"/>
        </w:pBdr>
        <w:tabs>
          <w:tab w:val="left" w:pos="876"/>
        </w:tabs>
        <w:spacing w:line="281" w:lineRule="auto"/>
        <w:rPr>
          <w:color w:val="000000"/>
          <w:sz w:val="24"/>
          <w:szCs w:val="24"/>
        </w:rPr>
      </w:pPr>
      <w:r>
        <w:rPr>
          <w:color w:val="000000"/>
          <w:sz w:val="24"/>
          <w:szCs w:val="24"/>
        </w:rPr>
        <w:t>relevante ingekomen en uitgaande post,</w:t>
      </w:r>
    </w:p>
    <w:p w14:paraId="00000050" w14:textId="77777777" w:rsidR="002852BC" w:rsidRDefault="0035312D">
      <w:pPr>
        <w:numPr>
          <w:ilvl w:val="0"/>
          <w:numId w:val="4"/>
        </w:numPr>
        <w:pBdr>
          <w:top w:val="nil"/>
          <w:left w:val="nil"/>
          <w:bottom w:val="nil"/>
          <w:right w:val="nil"/>
          <w:between w:val="nil"/>
        </w:pBdr>
        <w:tabs>
          <w:tab w:val="left" w:pos="876"/>
        </w:tabs>
        <w:spacing w:before="2"/>
        <w:ind w:right="328"/>
        <w:rPr>
          <w:color w:val="000000"/>
          <w:sz w:val="24"/>
          <w:szCs w:val="24"/>
        </w:rPr>
      </w:pPr>
      <w:r>
        <w:rPr>
          <w:color w:val="000000"/>
          <w:sz w:val="24"/>
          <w:szCs w:val="24"/>
        </w:rPr>
        <w:t>de status van alle op het tijdstip van de vergadering lopende projecten waaraan de stichting zich uit hoofde van haar missie verbonden heeft,</w:t>
      </w:r>
    </w:p>
    <w:p w14:paraId="00000051" w14:textId="77777777" w:rsidR="002852BC" w:rsidRDefault="0035312D">
      <w:pPr>
        <w:numPr>
          <w:ilvl w:val="0"/>
          <w:numId w:val="4"/>
        </w:numPr>
        <w:pBdr>
          <w:top w:val="nil"/>
          <w:left w:val="nil"/>
          <w:bottom w:val="nil"/>
          <w:right w:val="nil"/>
          <w:between w:val="nil"/>
        </w:pBdr>
        <w:tabs>
          <w:tab w:val="left" w:pos="876"/>
        </w:tabs>
        <w:ind w:right="101"/>
        <w:rPr>
          <w:color w:val="000000"/>
          <w:sz w:val="24"/>
          <w:szCs w:val="24"/>
        </w:rPr>
      </w:pPr>
      <w:r>
        <w:rPr>
          <w:color w:val="000000"/>
          <w:sz w:val="24"/>
          <w:szCs w:val="24"/>
        </w:rPr>
        <w:t>alle sinds de vorige vergadering ingekomen voorstellen en verzoeken zich te verbinden aan projecten, voor zover niet onmiddellijk na binnenkomst, in overleg per e-mail of anderszins anders dan in vergadering bijeen, besloten kon worden of de stichting zich eraan zou verbinden,</w:t>
      </w:r>
    </w:p>
    <w:p w14:paraId="00000052" w14:textId="77777777" w:rsidR="002852BC" w:rsidRDefault="0035312D">
      <w:pPr>
        <w:numPr>
          <w:ilvl w:val="0"/>
          <w:numId w:val="4"/>
        </w:numPr>
        <w:pBdr>
          <w:top w:val="nil"/>
          <w:left w:val="nil"/>
          <w:bottom w:val="nil"/>
          <w:right w:val="nil"/>
          <w:between w:val="nil"/>
        </w:pBdr>
        <w:tabs>
          <w:tab w:val="left" w:pos="876"/>
        </w:tabs>
        <w:spacing w:line="281" w:lineRule="auto"/>
        <w:rPr>
          <w:color w:val="000000"/>
          <w:sz w:val="24"/>
          <w:szCs w:val="24"/>
        </w:rPr>
      </w:pPr>
      <w:r>
        <w:rPr>
          <w:color w:val="000000"/>
          <w:sz w:val="24"/>
          <w:szCs w:val="24"/>
        </w:rPr>
        <w:t>vóór 1 oktober de begroting van het volgende kalenderjaar,</w:t>
      </w:r>
    </w:p>
    <w:p w14:paraId="00000053" w14:textId="77777777" w:rsidR="002852BC" w:rsidRDefault="0035312D">
      <w:pPr>
        <w:numPr>
          <w:ilvl w:val="0"/>
          <w:numId w:val="4"/>
        </w:numPr>
        <w:pBdr>
          <w:top w:val="nil"/>
          <w:left w:val="nil"/>
          <w:bottom w:val="nil"/>
          <w:right w:val="nil"/>
          <w:between w:val="nil"/>
        </w:pBdr>
        <w:tabs>
          <w:tab w:val="left" w:pos="876"/>
        </w:tabs>
        <w:spacing w:line="281" w:lineRule="auto"/>
        <w:rPr>
          <w:color w:val="000000"/>
          <w:sz w:val="24"/>
          <w:szCs w:val="24"/>
        </w:rPr>
      </w:pPr>
      <w:r>
        <w:rPr>
          <w:color w:val="000000"/>
          <w:sz w:val="24"/>
          <w:szCs w:val="24"/>
        </w:rPr>
        <w:t>vóór 1 juli de jaarrekening van het afgelopen kalenderjaar,</w:t>
      </w:r>
    </w:p>
    <w:p w14:paraId="00000054" w14:textId="77777777" w:rsidR="002852BC" w:rsidRDefault="0035312D">
      <w:pPr>
        <w:numPr>
          <w:ilvl w:val="0"/>
          <w:numId w:val="4"/>
        </w:numPr>
        <w:pBdr>
          <w:top w:val="nil"/>
          <w:left w:val="nil"/>
          <w:bottom w:val="nil"/>
          <w:right w:val="nil"/>
          <w:between w:val="nil"/>
        </w:pBdr>
        <w:tabs>
          <w:tab w:val="left" w:pos="876"/>
        </w:tabs>
        <w:spacing w:line="281" w:lineRule="auto"/>
        <w:rPr>
          <w:color w:val="000000"/>
          <w:sz w:val="24"/>
          <w:szCs w:val="24"/>
        </w:rPr>
      </w:pPr>
      <w:r>
        <w:rPr>
          <w:color w:val="000000"/>
          <w:sz w:val="24"/>
          <w:szCs w:val="24"/>
        </w:rPr>
        <w:t>vóór 1 juli het inhoudelijk verslag over afgelopen kalenderjaar,</w:t>
      </w:r>
    </w:p>
    <w:p w14:paraId="00000055" w14:textId="77777777" w:rsidR="002852BC" w:rsidRDefault="0035312D">
      <w:pPr>
        <w:numPr>
          <w:ilvl w:val="0"/>
          <w:numId w:val="4"/>
        </w:numPr>
        <w:pBdr>
          <w:top w:val="nil"/>
          <w:left w:val="nil"/>
          <w:bottom w:val="nil"/>
          <w:right w:val="nil"/>
          <w:between w:val="nil"/>
        </w:pBdr>
        <w:tabs>
          <w:tab w:val="left" w:pos="876"/>
        </w:tabs>
        <w:spacing w:before="1"/>
        <w:ind w:right="1170"/>
        <w:rPr>
          <w:color w:val="000000"/>
          <w:sz w:val="24"/>
          <w:szCs w:val="24"/>
        </w:rPr>
      </w:pPr>
      <w:r>
        <w:rPr>
          <w:color w:val="000000"/>
          <w:sz w:val="24"/>
          <w:szCs w:val="24"/>
        </w:rPr>
        <w:t>andere zaken waarvan het voor een behoorlijk bestuur van de stichting noodzakelijk is, deze in vergadering te behandelen.</w:t>
      </w:r>
    </w:p>
    <w:p w14:paraId="00000056" w14:textId="77777777" w:rsidR="002852BC" w:rsidRDefault="002852BC">
      <w:pPr>
        <w:pBdr>
          <w:top w:val="nil"/>
          <w:left w:val="nil"/>
          <w:bottom w:val="nil"/>
          <w:right w:val="nil"/>
          <w:between w:val="nil"/>
        </w:pBdr>
        <w:spacing w:before="3"/>
        <w:rPr>
          <w:color w:val="000000"/>
          <w:sz w:val="24"/>
          <w:szCs w:val="24"/>
        </w:rPr>
      </w:pPr>
    </w:p>
    <w:p w14:paraId="00000057" w14:textId="77777777" w:rsidR="002852BC" w:rsidRDefault="002852BC">
      <w:pPr>
        <w:pBdr>
          <w:top w:val="nil"/>
          <w:left w:val="nil"/>
          <w:bottom w:val="nil"/>
          <w:right w:val="nil"/>
          <w:between w:val="nil"/>
        </w:pBdr>
        <w:spacing w:before="1"/>
        <w:ind w:left="156" w:firstLine="156"/>
        <w:rPr>
          <w:rFonts w:ascii="Times New Roman" w:eastAsia="Times New Roman" w:hAnsi="Times New Roman" w:cs="Times New Roman"/>
          <w:b/>
          <w:i/>
          <w:color w:val="F79546"/>
          <w:sz w:val="24"/>
          <w:szCs w:val="24"/>
        </w:rPr>
      </w:pPr>
    </w:p>
    <w:p w14:paraId="00000058" w14:textId="77777777" w:rsidR="002852BC" w:rsidRDefault="0035312D">
      <w:pPr>
        <w:pBdr>
          <w:top w:val="nil"/>
          <w:left w:val="nil"/>
          <w:bottom w:val="nil"/>
          <w:right w:val="nil"/>
          <w:between w:val="nil"/>
        </w:pBdr>
        <w:spacing w:before="1"/>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F79546"/>
          <w:sz w:val="24"/>
          <w:szCs w:val="24"/>
        </w:rPr>
        <w:t>Beheer</w:t>
      </w:r>
    </w:p>
    <w:p w14:paraId="00000059" w14:textId="77777777" w:rsidR="002852BC" w:rsidRDefault="002852BC">
      <w:pPr>
        <w:pBdr>
          <w:top w:val="nil"/>
          <w:left w:val="nil"/>
          <w:bottom w:val="nil"/>
          <w:right w:val="nil"/>
          <w:between w:val="nil"/>
        </w:pBdr>
        <w:spacing w:before="7"/>
        <w:rPr>
          <w:rFonts w:ascii="Times New Roman" w:eastAsia="Times New Roman" w:hAnsi="Times New Roman" w:cs="Times New Roman"/>
          <w:b/>
          <w:i/>
          <w:color w:val="000000"/>
          <w:sz w:val="24"/>
          <w:szCs w:val="24"/>
        </w:rPr>
      </w:pPr>
    </w:p>
    <w:p w14:paraId="0000005A" w14:textId="77777777" w:rsidR="002852BC" w:rsidRDefault="0035312D">
      <w:pPr>
        <w:pBdr>
          <w:top w:val="nil"/>
          <w:left w:val="nil"/>
          <w:bottom w:val="nil"/>
          <w:right w:val="nil"/>
          <w:between w:val="nil"/>
        </w:pBdr>
        <w:spacing w:before="1"/>
        <w:ind w:left="156"/>
        <w:rPr>
          <w:sz w:val="24"/>
          <w:szCs w:val="24"/>
        </w:rPr>
      </w:pPr>
      <w:r>
        <w:rPr>
          <w:color w:val="000000"/>
          <w:sz w:val="24"/>
          <w:szCs w:val="24"/>
        </w:rPr>
        <w:t>De beheersdaden ten behoeve van het besturen van de stichting en die ten behoeve van het ontvangen en doorstorten van gelden voor projecten, werden tot op heden in één jaarrekening verantwoord. De jaarrekening van de stichting vermeldde ten aanzien van projectgelden steeds het project waarvoor de gelden bestemd zijn, maar dit vormde en vormt geen financiële verantwoording van het project. Daarvoor werd altijd verwezen naar het financieel verslag dat de initiatiefnemers van dit project maken</w:t>
      </w:r>
      <w:r>
        <w:rPr>
          <w:sz w:val="24"/>
          <w:szCs w:val="24"/>
        </w:rPr>
        <w:t>.</w:t>
      </w:r>
    </w:p>
    <w:p w14:paraId="0000005B" w14:textId="77777777" w:rsidR="002852BC" w:rsidRDefault="002852BC">
      <w:pPr>
        <w:pBdr>
          <w:top w:val="nil"/>
          <w:left w:val="nil"/>
          <w:bottom w:val="nil"/>
          <w:right w:val="nil"/>
          <w:between w:val="nil"/>
        </w:pBdr>
        <w:spacing w:before="96"/>
        <w:rPr>
          <w:rFonts w:ascii="Times New Roman" w:eastAsia="Times New Roman" w:hAnsi="Times New Roman" w:cs="Times New Roman"/>
          <w:b/>
          <w:i/>
          <w:color w:val="F79546"/>
          <w:sz w:val="24"/>
          <w:szCs w:val="24"/>
        </w:rPr>
      </w:pPr>
    </w:p>
    <w:p w14:paraId="0000005C" w14:textId="77777777" w:rsidR="002852BC" w:rsidRDefault="0035312D">
      <w:pPr>
        <w:pBdr>
          <w:top w:val="nil"/>
          <w:left w:val="nil"/>
          <w:bottom w:val="nil"/>
          <w:right w:val="nil"/>
          <w:between w:val="nil"/>
        </w:pBdr>
        <w:spacing w:before="96"/>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F79546"/>
          <w:sz w:val="24"/>
          <w:szCs w:val="24"/>
        </w:rPr>
        <w:t>Vergoedingen aan bestuursleden</w:t>
      </w:r>
    </w:p>
    <w:p w14:paraId="0000005D" w14:textId="77777777" w:rsidR="002852BC" w:rsidRDefault="002852BC">
      <w:pPr>
        <w:pBdr>
          <w:top w:val="nil"/>
          <w:left w:val="nil"/>
          <w:bottom w:val="nil"/>
          <w:right w:val="nil"/>
          <w:between w:val="nil"/>
        </w:pBdr>
        <w:spacing w:before="8"/>
        <w:rPr>
          <w:rFonts w:ascii="Times New Roman" w:eastAsia="Times New Roman" w:hAnsi="Times New Roman" w:cs="Times New Roman"/>
          <w:b/>
          <w:i/>
          <w:color w:val="000000"/>
          <w:sz w:val="24"/>
          <w:szCs w:val="24"/>
        </w:rPr>
      </w:pPr>
    </w:p>
    <w:p w14:paraId="0000005E" w14:textId="77777777" w:rsidR="002852BC" w:rsidRDefault="0035312D">
      <w:pPr>
        <w:pBdr>
          <w:top w:val="nil"/>
          <w:left w:val="nil"/>
          <w:bottom w:val="nil"/>
          <w:right w:val="nil"/>
          <w:between w:val="nil"/>
        </w:pBdr>
        <w:spacing w:before="1"/>
        <w:ind w:left="156"/>
        <w:rPr>
          <w:color w:val="000000"/>
          <w:sz w:val="24"/>
          <w:szCs w:val="24"/>
        </w:rPr>
      </w:pPr>
      <w:r>
        <w:rPr>
          <w:color w:val="000000"/>
          <w:sz w:val="24"/>
          <w:szCs w:val="24"/>
        </w:rPr>
        <w:t>De huidige onkostenregeling luidt als volgt.</w:t>
      </w:r>
    </w:p>
    <w:p w14:paraId="0000005F" w14:textId="77777777" w:rsidR="002852BC" w:rsidRDefault="0035312D">
      <w:pPr>
        <w:pBdr>
          <w:top w:val="nil"/>
          <w:left w:val="nil"/>
          <w:bottom w:val="nil"/>
          <w:right w:val="nil"/>
          <w:between w:val="nil"/>
        </w:pBdr>
        <w:spacing w:before="280"/>
        <w:ind w:left="156" w:right="175"/>
        <w:rPr>
          <w:color w:val="000000"/>
          <w:sz w:val="24"/>
          <w:szCs w:val="24"/>
        </w:rPr>
      </w:pPr>
      <w:r>
        <w:rPr>
          <w:color w:val="000000"/>
          <w:sz w:val="24"/>
          <w:szCs w:val="24"/>
        </w:rPr>
        <w:t>Werkelijke onkosten van de bestuursleden worden door de penningmeester op declaratiebasis vergoed tot een maximum van € 250,00 per bestuurslid per kalenderjaar. Vooraf in het bestuur overeengekomen, onderbouwd redelijk bevonden, reële hier bovenuit gaande kosten worden op declaratiebasis vergoed.</w:t>
      </w:r>
    </w:p>
    <w:p w14:paraId="00000060" w14:textId="77777777" w:rsidR="002852BC" w:rsidRDefault="002852BC">
      <w:pPr>
        <w:pBdr>
          <w:top w:val="nil"/>
          <w:left w:val="nil"/>
          <w:bottom w:val="nil"/>
          <w:right w:val="nil"/>
          <w:between w:val="nil"/>
        </w:pBdr>
        <w:rPr>
          <w:color w:val="000000"/>
          <w:sz w:val="24"/>
          <w:szCs w:val="24"/>
        </w:rPr>
      </w:pPr>
    </w:p>
    <w:p w14:paraId="00000061" w14:textId="77777777" w:rsidR="002852BC" w:rsidRDefault="0035312D">
      <w:pPr>
        <w:pBdr>
          <w:top w:val="nil"/>
          <w:left w:val="nil"/>
          <w:bottom w:val="nil"/>
          <w:right w:val="nil"/>
          <w:between w:val="nil"/>
        </w:pBdr>
        <w:ind w:left="156"/>
        <w:rPr>
          <w:color w:val="000000"/>
          <w:sz w:val="24"/>
          <w:szCs w:val="24"/>
        </w:rPr>
      </w:pPr>
      <w:r>
        <w:rPr>
          <w:color w:val="000000"/>
          <w:sz w:val="24"/>
          <w:szCs w:val="24"/>
        </w:rPr>
        <w:t xml:space="preserve">De reiskostenvergoeding bij eigen vervoer is vastgesteld op € 0,28 per kilometer via de </w:t>
      </w:r>
      <w:r>
        <w:rPr>
          <w:color w:val="000000"/>
          <w:sz w:val="24"/>
          <w:szCs w:val="24"/>
        </w:rPr>
        <w:lastRenderedPageBreak/>
        <w:t>snelste of kortste route van de plaats van vertrek naar de plaats van bestemming, plus noodzakelijke kosten van veerpont, tolweg e.d.</w:t>
      </w:r>
    </w:p>
    <w:p w14:paraId="00000062" w14:textId="77777777" w:rsidR="002852BC" w:rsidRDefault="002852BC">
      <w:pPr>
        <w:pBdr>
          <w:top w:val="nil"/>
          <w:left w:val="nil"/>
          <w:bottom w:val="nil"/>
          <w:right w:val="nil"/>
          <w:between w:val="nil"/>
        </w:pBdr>
        <w:spacing w:before="5"/>
        <w:rPr>
          <w:color w:val="000000"/>
          <w:sz w:val="24"/>
          <w:szCs w:val="24"/>
        </w:rPr>
      </w:pPr>
    </w:p>
    <w:p w14:paraId="00000063" w14:textId="77777777" w:rsidR="002852BC" w:rsidRDefault="0035312D">
      <w:pPr>
        <w:pBdr>
          <w:top w:val="nil"/>
          <w:left w:val="nil"/>
          <w:bottom w:val="nil"/>
          <w:right w:val="nil"/>
          <w:between w:val="nil"/>
        </w:pBd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F79546"/>
          <w:sz w:val="24"/>
          <w:szCs w:val="24"/>
        </w:rPr>
        <w:t>Zittingstermijn</w:t>
      </w:r>
    </w:p>
    <w:p w14:paraId="00000064" w14:textId="77777777" w:rsidR="002852BC" w:rsidRDefault="002852BC">
      <w:pPr>
        <w:pBdr>
          <w:top w:val="nil"/>
          <w:left w:val="nil"/>
          <w:bottom w:val="nil"/>
          <w:right w:val="nil"/>
          <w:between w:val="nil"/>
        </w:pBdr>
        <w:spacing w:before="8"/>
        <w:rPr>
          <w:rFonts w:ascii="Times New Roman" w:eastAsia="Times New Roman" w:hAnsi="Times New Roman" w:cs="Times New Roman"/>
          <w:b/>
          <w:i/>
          <w:color w:val="000000"/>
          <w:sz w:val="24"/>
          <w:szCs w:val="24"/>
        </w:rPr>
      </w:pPr>
    </w:p>
    <w:p w14:paraId="00000065" w14:textId="77777777" w:rsidR="002852BC" w:rsidRDefault="0035312D">
      <w:pPr>
        <w:pBdr>
          <w:top w:val="nil"/>
          <w:left w:val="nil"/>
          <w:bottom w:val="nil"/>
          <w:right w:val="nil"/>
          <w:between w:val="nil"/>
        </w:pBdr>
        <w:ind w:left="156"/>
        <w:rPr>
          <w:color w:val="000000"/>
          <w:sz w:val="24"/>
          <w:szCs w:val="24"/>
        </w:rPr>
      </w:pPr>
      <w:r>
        <w:rPr>
          <w:color w:val="000000"/>
          <w:sz w:val="24"/>
          <w:szCs w:val="24"/>
        </w:rPr>
        <w:t xml:space="preserve">De zittingstermijn van alle bestuursleden </w:t>
      </w:r>
      <w:r>
        <w:rPr>
          <w:sz w:val="24"/>
          <w:szCs w:val="24"/>
        </w:rPr>
        <w:t>is drie jaar</w:t>
      </w:r>
      <w:r>
        <w:rPr>
          <w:color w:val="000000"/>
          <w:sz w:val="24"/>
          <w:szCs w:val="24"/>
        </w:rPr>
        <w:t>. Allen zijn statutair onmiddellijk herkiesbaar.</w:t>
      </w:r>
    </w:p>
    <w:p w14:paraId="00000066" w14:textId="77777777" w:rsidR="002852BC" w:rsidRDefault="0035312D">
      <w:pPr>
        <w:pBdr>
          <w:top w:val="nil"/>
          <w:left w:val="nil"/>
          <w:bottom w:val="nil"/>
          <w:right w:val="nil"/>
          <w:between w:val="nil"/>
        </w:pBdr>
        <w:spacing w:before="280"/>
        <w:rPr>
          <w:sz w:val="24"/>
          <w:szCs w:val="24"/>
        </w:rPr>
      </w:pPr>
      <w:r>
        <w:br w:type="page"/>
      </w:r>
    </w:p>
    <w:p w14:paraId="00000067" w14:textId="77777777" w:rsidR="002852BC" w:rsidRDefault="0035312D">
      <w:pPr>
        <w:pBdr>
          <w:top w:val="nil"/>
          <w:left w:val="nil"/>
          <w:bottom w:val="nil"/>
          <w:right w:val="nil"/>
          <w:between w:val="nil"/>
        </w:pBdr>
        <w:tabs>
          <w:tab w:val="left" w:pos="448"/>
        </w:tabs>
        <w:rPr>
          <w:b/>
          <w:color w:val="000000"/>
          <w:sz w:val="28"/>
          <w:szCs w:val="28"/>
        </w:rPr>
      </w:pPr>
      <w:r>
        <w:rPr>
          <w:b/>
          <w:color w:val="006FC0"/>
          <w:sz w:val="28"/>
          <w:szCs w:val="28"/>
        </w:rPr>
        <w:lastRenderedPageBreak/>
        <w:t>3. Doelgroepen, werkgebied en werkwijze</w:t>
      </w:r>
    </w:p>
    <w:p w14:paraId="00000068" w14:textId="77777777" w:rsidR="002852BC" w:rsidRDefault="0035312D">
      <w:pPr>
        <w:pBdr>
          <w:top w:val="nil"/>
          <w:left w:val="nil"/>
          <w:bottom w:val="nil"/>
          <w:right w:val="nil"/>
          <w:between w:val="nil"/>
        </w:pBdr>
        <w:spacing w:before="288"/>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F79546"/>
          <w:sz w:val="24"/>
          <w:szCs w:val="24"/>
        </w:rPr>
        <w:t>Doelgroepen</w:t>
      </w:r>
    </w:p>
    <w:p w14:paraId="00000069" w14:textId="77777777" w:rsidR="002852BC" w:rsidRDefault="002852BC">
      <w:pPr>
        <w:pBdr>
          <w:top w:val="nil"/>
          <w:left w:val="nil"/>
          <w:bottom w:val="nil"/>
          <w:right w:val="nil"/>
          <w:between w:val="nil"/>
        </w:pBdr>
        <w:spacing w:before="5"/>
        <w:rPr>
          <w:rFonts w:ascii="Times New Roman" w:eastAsia="Times New Roman" w:hAnsi="Times New Roman" w:cs="Times New Roman"/>
          <w:b/>
          <w:i/>
          <w:color w:val="000000"/>
          <w:sz w:val="24"/>
          <w:szCs w:val="24"/>
        </w:rPr>
      </w:pPr>
    </w:p>
    <w:p w14:paraId="0000006A" w14:textId="77777777" w:rsidR="002852BC" w:rsidRDefault="0035312D">
      <w:pPr>
        <w:pBdr>
          <w:top w:val="nil"/>
          <w:left w:val="nil"/>
          <w:bottom w:val="nil"/>
          <w:right w:val="nil"/>
          <w:between w:val="nil"/>
        </w:pBdr>
        <w:ind w:left="156"/>
        <w:rPr>
          <w:color w:val="000000"/>
          <w:sz w:val="24"/>
          <w:szCs w:val="24"/>
        </w:rPr>
      </w:pPr>
      <w:r>
        <w:rPr>
          <w:color w:val="000000"/>
          <w:sz w:val="24"/>
          <w:szCs w:val="24"/>
        </w:rPr>
        <w:t>Het beleid van Stichting Spiritus is om in principe uitsluitend, doch in elk geval in hoofdzaak initiatieven te steunen met een projectmatig karakter.</w:t>
      </w:r>
    </w:p>
    <w:p w14:paraId="0000006B" w14:textId="77777777" w:rsidR="002852BC" w:rsidRDefault="002852BC">
      <w:pPr>
        <w:pBdr>
          <w:top w:val="nil"/>
          <w:left w:val="nil"/>
          <w:bottom w:val="nil"/>
          <w:right w:val="nil"/>
          <w:between w:val="nil"/>
        </w:pBdr>
        <w:spacing w:before="1"/>
        <w:rPr>
          <w:color w:val="000000"/>
          <w:sz w:val="24"/>
          <w:szCs w:val="24"/>
        </w:rPr>
      </w:pPr>
    </w:p>
    <w:p w14:paraId="0000006C" w14:textId="77777777" w:rsidR="002852BC" w:rsidRDefault="0035312D">
      <w:pPr>
        <w:pBdr>
          <w:top w:val="nil"/>
          <w:left w:val="nil"/>
          <w:bottom w:val="nil"/>
          <w:right w:val="nil"/>
          <w:between w:val="nil"/>
        </w:pBdr>
        <w:ind w:left="156" w:right="391"/>
        <w:jc w:val="both"/>
        <w:rPr>
          <w:color w:val="000000"/>
          <w:sz w:val="24"/>
          <w:szCs w:val="24"/>
        </w:rPr>
      </w:pPr>
      <w:r>
        <w:rPr>
          <w:color w:val="000000"/>
          <w:sz w:val="24"/>
          <w:szCs w:val="24"/>
        </w:rPr>
        <w:t>De stichting verbindt</w:t>
      </w:r>
      <w:r>
        <w:rPr>
          <w:sz w:val="24"/>
          <w:szCs w:val="24"/>
        </w:rPr>
        <w:t xml:space="preserve"> </w:t>
      </w:r>
      <w:r>
        <w:rPr>
          <w:color w:val="000000"/>
          <w:sz w:val="24"/>
          <w:szCs w:val="24"/>
        </w:rPr>
        <w:t>zich primair aan verbanden en organisaties zoals omschreven in haar missie, en kan zich voorts verbinden aan initiatieven van individuen waarvan de initiatieven een herkenbare relatie hebben met zingeving, cultuur en samenleving.</w:t>
      </w:r>
    </w:p>
    <w:p w14:paraId="0000006D" w14:textId="77777777" w:rsidR="002852BC" w:rsidRDefault="002852BC">
      <w:pPr>
        <w:pBdr>
          <w:top w:val="nil"/>
          <w:left w:val="nil"/>
          <w:bottom w:val="nil"/>
          <w:right w:val="nil"/>
          <w:between w:val="nil"/>
        </w:pBdr>
        <w:spacing w:before="1"/>
        <w:rPr>
          <w:color w:val="000000"/>
          <w:sz w:val="24"/>
          <w:szCs w:val="24"/>
        </w:rPr>
      </w:pPr>
    </w:p>
    <w:p w14:paraId="0000006E" w14:textId="77777777" w:rsidR="002852BC" w:rsidRDefault="0035312D">
      <w:pPr>
        <w:pBdr>
          <w:top w:val="nil"/>
          <w:left w:val="nil"/>
          <w:bottom w:val="nil"/>
          <w:right w:val="nil"/>
          <w:between w:val="nil"/>
        </w:pBdr>
        <w:ind w:left="156" w:right="175"/>
        <w:rPr>
          <w:color w:val="000000"/>
          <w:sz w:val="24"/>
          <w:szCs w:val="24"/>
        </w:rPr>
      </w:pPr>
      <w:r>
        <w:rPr>
          <w:color w:val="000000"/>
          <w:sz w:val="24"/>
          <w:szCs w:val="24"/>
        </w:rPr>
        <w:t>De stichting steunt geen projecten waarvan maken van winst het voornaamste oogmerk is, of waaraan een meerderheid van de betrokken partijen in overwegende mate deelneemt met een winstoogmerk of in de hoedanigheid van onderneming met winstoogmerk.</w:t>
      </w:r>
    </w:p>
    <w:p w14:paraId="0000006F" w14:textId="77777777" w:rsidR="002852BC" w:rsidRDefault="002852BC">
      <w:pPr>
        <w:pBdr>
          <w:top w:val="nil"/>
          <w:left w:val="nil"/>
          <w:bottom w:val="nil"/>
          <w:right w:val="nil"/>
          <w:between w:val="nil"/>
        </w:pBdr>
        <w:rPr>
          <w:color w:val="000000"/>
          <w:sz w:val="24"/>
          <w:szCs w:val="24"/>
        </w:rPr>
      </w:pPr>
    </w:p>
    <w:p w14:paraId="00000070" w14:textId="77777777" w:rsidR="002852BC" w:rsidRDefault="0035312D">
      <w:pPr>
        <w:pBdr>
          <w:top w:val="nil"/>
          <w:left w:val="nil"/>
          <w:bottom w:val="nil"/>
          <w:right w:val="nil"/>
          <w:between w:val="nil"/>
        </w:pBdr>
        <w:ind w:left="156" w:right="175"/>
        <w:rPr>
          <w:color w:val="000000"/>
          <w:sz w:val="24"/>
          <w:szCs w:val="24"/>
        </w:rPr>
      </w:pPr>
      <w:r>
        <w:rPr>
          <w:color w:val="000000"/>
          <w:sz w:val="24"/>
          <w:szCs w:val="24"/>
        </w:rPr>
        <w:t>Een uitzondering kan overwogen worden voor initiatieven van bijvoorbeeld cultureel ondernemers, van wie de kosten (bijv. uurtarief in samenhang met de urencalculatie) aannemelijk maken, dat de werkzaamheden niet voornamelijk als vehikel dienen voor het genereren van inkomsten, maar als belangrijk oogmerk hebben het "tegen sociaal tarief" realiseren van culturele en/of maatschappelijke waarden.</w:t>
      </w:r>
    </w:p>
    <w:p w14:paraId="00000071" w14:textId="77777777" w:rsidR="002852BC" w:rsidRDefault="002852BC">
      <w:pPr>
        <w:pBdr>
          <w:top w:val="nil"/>
          <w:left w:val="nil"/>
          <w:bottom w:val="nil"/>
          <w:right w:val="nil"/>
          <w:between w:val="nil"/>
        </w:pBdr>
        <w:spacing w:before="4"/>
        <w:rPr>
          <w:color w:val="000000"/>
          <w:sz w:val="24"/>
          <w:szCs w:val="24"/>
        </w:rPr>
      </w:pPr>
    </w:p>
    <w:p w14:paraId="00000072" w14:textId="77777777" w:rsidR="002852BC" w:rsidRDefault="0035312D">
      <w:pPr>
        <w:pBdr>
          <w:top w:val="nil"/>
          <w:left w:val="nil"/>
          <w:bottom w:val="nil"/>
          <w:right w:val="nil"/>
          <w:between w:val="nil"/>
        </w:pBd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F79546"/>
          <w:sz w:val="24"/>
          <w:szCs w:val="24"/>
        </w:rPr>
        <w:t>Werkgebied en werkwijze</w:t>
      </w:r>
    </w:p>
    <w:p w14:paraId="00000073" w14:textId="77777777" w:rsidR="002852BC" w:rsidRDefault="002852BC">
      <w:pPr>
        <w:pBdr>
          <w:top w:val="nil"/>
          <w:left w:val="nil"/>
          <w:bottom w:val="nil"/>
          <w:right w:val="nil"/>
          <w:between w:val="nil"/>
        </w:pBdr>
        <w:spacing w:before="8"/>
        <w:rPr>
          <w:rFonts w:ascii="Times New Roman" w:eastAsia="Times New Roman" w:hAnsi="Times New Roman" w:cs="Times New Roman"/>
          <w:b/>
          <w:i/>
          <w:color w:val="000000"/>
          <w:sz w:val="24"/>
          <w:szCs w:val="24"/>
        </w:rPr>
      </w:pPr>
    </w:p>
    <w:p w14:paraId="00000074" w14:textId="77777777" w:rsidR="002852BC" w:rsidRDefault="0035312D">
      <w:pPr>
        <w:pBdr>
          <w:top w:val="nil"/>
          <w:left w:val="nil"/>
          <w:bottom w:val="nil"/>
          <w:right w:val="nil"/>
          <w:between w:val="nil"/>
        </w:pBdr>
        <w:ind w:left="156" w:right="175"/>
        <w:rPr>
          <w:color w:val="000000"/>
          <w:sz w:val="24"/>
          <w:szCs w:val="24"/>
        </w:rPr>
      </w:pPr>
      <w:r>
        <w:rPr>
          <w:color w:val="000000"/>
          <w:sz w:val="24"/>
          <w:szCs w:val="24"/>
        </w:rPr>
        <w:t>Het werkgebied van de stichting omvat heel Nederland, alsmede andere landen voor zover er een relatie is met Nederland. De stichting steunt in principe geen projecten waarbij zowel het initiatief als de projectleiding en/of uitvoering buiten Nederland gesitueerd zijn.</w:t>
      </w:r>
      <w:r>
        <w:rPr>
          <w:sz w:val="24"/>
          <w:szCs w:val="24"/>
        </w:rPr>
        <w:t xml:space="preserve"> </w:t>
      </w:r>
      <w:r>
        <w:rPr>
          <w:color w:val="000000"/>
          <w:sz w:val="24"/>
          <w:szCs w:val="24"/>
        </w:rPr>
        <w:t>De stichting steunt projecten door financiële bemiddeling. De stichting treedt daartoe ten overstaan van een donateur op als 'tussenrekening' ten behoeve van een projecteigenaar en/of verschaft rechtspersoonlijkheid aan een projecteigenaar of projectgroep.</w:t>
      </w:r>
    </w:p>
    <w:p w14:paraId="00000075" w14:textId="77777777" w:rsidR="002852BC" w:rsidRDefault="0035312D">
      <w:pPr>
        <w:pBdr>
          <w:top w:val="nil"/>
          <w:left w:val="nil"/>
          <w:bottom w:val="nil"/>
          <w:right w:val="nil"/>
          <w:between w:val="nil"/>
        </w:pBdr>
        <w:spacing w:before="281"/>
        <w:ind w:left="156"/>
        <w:rPr>
          <w:color w:val="000000"/>
          <w:sz w:val="24"/>
          <w:szCs w:val="24"/>
        </w:rPr>
      </w:pPr>
      <w:r>
        <w:rPr>
          <w:color w:val="000000"/>
          <w:sz w:val="24"/>
          <w:szCs w:val="24"/>
        </w:rPr>
        <w:t>Incidenteel kan de stichting optreden als enig of mede-opdrachtgever, mits het eigen vermogen en/of de hiertoe geworven fondsen daarvoor toereikend zijn.</w:t>
      </w:r>
    </w:p>
    <w:p w14:paraId="00000076" w14:textId="77777777" w:rsidR="002852BC" w:rsidRDefault="002852BC">
      <w:pPr>
        <w:pBdr>
          <w:top w:val="nil"/>
          <w:left w:val="nil"/>
          <w:bottom w:val="nil"/>
          <w:right w:val="nil"/>
          <w:between w:val="nil"/>
        </w:pBdr>
        <w:spacing w:before="1"/>
        <w:rPr>
          <w:color w:val="000000"/>
          <w:sz w:val="24"/>
          <w:szCs w:val="24"/>
        </w:rPr>
      </w:pPr>
    </w:p>
    <w:p w14:paraId="00000077" w14:textId="77777777" w:rsidR="002852BC" w:rsidRDefault="0035312D">
      <w:pPr>
        <w:pBdr>
          <w:top w:val="nil"/>
          <w:left w:val="nil"/>
          <w:bottom w:val="nil"/>
          <w:right w:val="nil"/>
          <w:between w:val="nil"/>
        </w:pBdr>
        <w:ind w:left="156"/>
        <w:rPr>
          <w:color w:val="000000"/>
          <w:sz w:val="24"/>
          <w:szCs w:val="24"/>
        </w:rPr>
      </w:pPr>
      <w:r>
        <w:rPr>
          <w:color w:val="000000"/>
          <w:sz w:val="24"/>
          <w:szCs w:val="24"/>
        </w:rPr>
        <w:t>De stichting is terughoudend met het geven van inhoudelijke sturing aan (de totstandkoming van) projecten van haar relaties.</w:t>
      </w:r>
    </w:p>
    <w:p w14:paraId="00000078" w14:textId="77777777" w:rsidR="002852BC" w:rsidRDefault="002852BC">
      <w:pPr>
        <w:pBdr>
          <w:top w:val="nil"/>
          <w:left w:val="nil"/>
          <w:bottom w:val="nil"/>
          <w:right w:val="nil"/>
          <w:between w:val="nil"/>
        </w:pBdr>
        <w:spacing w:before="1"/>
        <w:rPr>
          <w:color w:val="000000"/>
          <w:sz w:val="24"/>
          <w:szCs w:val="24"/>
        </w:rPr>
      </w:pPr>
    </w:p>
    <w:p w14:paraId="00000079" w14:textId="77777777" w:rsidR="002852BC" w:rsidRDefault="0035312D">
      <w:pPr>
        <w:pBdr>
          <w:top w:val="nil"/>
          <w:left w:val="nil"/>
          <w:bottom w:val="nil"/>
          <w:right w:val="nil"/>
          <w:between w:val="nil"/>
        </w:pBdr>
        <w:ind w:left="156"/>
        <w:rPr>
          <w:color w:val="000000"/>
          <w:sz w:val="24"/>
          <w:szCs w:val="24"/>
        </w:rPr>
      </w:pPr>
      <w:r>
        <w:rPr>
          <w:color w:val="000000"/>
          <w:sz w:val="24"/>
          <w:szCs w:val="24"/>
        </w:rPr>
        <w:t>De stichting adviseert in voorkomende gevallen initiatiefnemers en hun partners in uitvoering en financiering over de financiële en beheersmatige aspecten van hun project.</w:t>
      </w:r>
    </w:p>
    <w:p w14:paraId="0000007A" w14:textId="77777777" w:rsidR="002852BC" w:rsidRDefault="0035312D">
      <w:pPr>
        <w:pBdr>
          <w:top w:val="nil"/>
          <w:left w:val="nil"/>
          <w:bottom w:val="nil"/>
          <w:right w:val="nil"/>
          <w:between w:val="nil"/>
        </w:pBdr>
        <w:spacing w:before="280"/>
        <w:ind w:left="156" w:right="175"/>
        <w:rPr>
          <w:color w:val="000000"/>
          <w:sz w:val="24"/>
          <w:szCs w:val="24"/>
        </w:rPr>
      </w:pPr>
      <w:r>
        <w:rPr>
          <w:color w:val="000000"/>
          <w:sz w:val="24"/>
          <w:szCs w:val="24"/>
        </w:rPr>
        <w:t>Ontwikkelingen, handelingen en intenties binnen de fondsenwerving voor en/of de realisatie van projecten, kunnen op gespannen voet (komen te) staan met de basisbeginselen van het beogen van algemeen nut zoals bedoeld in de wettelijke begripsbepaling terzake (AWR art. 2 lid 3 en 5b). De stichting behoudt zich in die gevallen tegenover haar samenwerkingspartners het recht voor om dit ongevraagd, allereerst bij de betrokken partner, aan de orde te stellen.</w:t>
      </w:r>
    </w:p>
    <w:p w14:paraId="0000007B" w14:textId="77777777" w:rsidR="002852BC" w:rsidRDefault="002852BC">
      <w:pPr>
        <w:pBdr>
          <w:top w:val="nil"/>
          <w:left w:val="nil"/>
          <w:bottom w:val="nil"/>
          <w:right w:val="nil"/>
          <w:between w:val="nil"/>
        </w:pBdr>
        <w:spacing w:before="2"/>
        <w:rPr>
          <w:color w:val="000000"/>
          <w:sz w:val="24"/>
          <w:szCs w:val="24"/>
        </w:rPr>
      </w:pPr>
    </w:p>
    <w:p w14:paraId="0000007C" w14:textId="77777777" w:rsidR="002852BC" w:rsidRDefault="0035312D">
      <w:pPr>
        <w:pBdr>
          <w:top w:val="nil"/>
          <w:left w:val="nil"/>
          <w:bottom w:val="nil"/>
          <w:right w:val="nil"/>
          <w:between w:val="nil"/>
        </w:pBdr>
        <w:ind w:left="156" w:right="175"/>
        <w:rPr>
          <w:color w:val="000000"/>
          <w:sz w:val="24"/>
          <w:szCs w:val="24"/>
        </w:rPr>
      </w:pPr>
      <w:r>
        <w:rPr>
          <w:sz w:val="24"/>
          <w:szCs w:val="24"/>
        </w:rPr>
        <w:t xml:space="preserve">Indien er </w:t>
      </w:r>
      <w:r>
        <w:rPr>
          <w:color w:val="000000"/>
          <w:sz w:val="24"/>
          <w:szCs w:val="24"/>
        </w:rPr>
        <w:t>geen overeenstemming wordt bereikt</w:t>
      </w:r>
      <w:r>
        <w:rPr>
          <w:sz w:val="24"/>
          <w:szCs w:val="24"/>
        </w:rPr>
        <w:t xml:space="preserve">, </w:t>
      </w:r>
      <w:r>
        <w:rPr>
          <w:color w:val="000000"/>
          <w:sz w:val="24"/>
          <w:szCs w:val="24"/>
        </w:rPr>
        <w:t>kan de stichting de kwestie vervolgens opnieuw aan de orde stellen, eventueel in aanwezigheid van eventuele andere bij het project of de desbetreffende projectpartner betrokken partners. Wordt ook na herhaald overleg met betrokkene(n) geen overeenstemming bereikt, dan kan de stichting haar betrokkenheid bij, en daarmee verantwoordelijkheid c.q. aansprakelijkheid voor, het desbetreffende project of de desbetreffende partners opschorten of beëindigen.</w:t>
      </w:r>
    </w:p>
    <w:p w14:paraId="0000007D" w14:textId="77777777" w:rsidR="002852BC" w:rsidRDefault="0035312D">
      <w:pPr>
        <w:pBdr>
          <w:top w:val="nil"/>
          <w:left w:val="nil"/>
          <w:bottom w:val="nil"/>
          <w:right w:val="nil"/>
          <w:between w:val="nil"/>
        </w:pBdr>
        <w:spacing w:before="280"/>
        <w:rPr>
          <w:sz w:val="24"/>
          <w:szCs w:val="24"/>
        </w:rPr>
      </w:pPr>
      <w:r>
        <w:br w:type="page"/>
      </w:r>
    </w:p>
    <w:p w14:paraId="0000007E" w14:textId="77777777" w:rsidR="002852BC" w:rsidRDefault="0035312D">
      <w:pPr>
        <w:pBdr>
          <w:top w:val="nil"/>
          <w:left w:val="nil"/>
          <w:bottom w:val="nil"/>
          <w:right w:val="nil"/>
          <w:between w:val="nil"/>
        </w:pBdr>
        <w:tabs>
          <w:tab w:val="left" w:pos="448"/>
        </w:tabs>
        <w:rPr>
          <w:b/>
          <w:color w:val="000000"/>
          <w:sz w:val="28"/>
          <w:szCs w:val="28"/>
        </w:rPr>
      </w:pPr>
      <w:bookmarkStart w:id="2" w:name="_heading=h.1fob9te" w:colFirst="0" w:colLast="0"/>
      <w:bookmarkEnd w:id="2"/>
      <w:r>
        <w:rPr>
          <w:b/>
          <w:color w:val="006FC0"/>
          <w:sz w:val="28"/>
          <w:szCs w:val="28"/>
        </w:rPr>
        <w:lastRenderedPageBreak/>
        <w:t>4. Financiën</w:t>
      </w:r>
    </w:p>
    <w:p w14:paraId="0000007F" w14:textId="77777777" w:rsidR="002852BC" w:rsidRDefault="0035312D">
      <w:pPr>
        <w:pBdr>
          <w:top w:val="nil"/>
          <w:left w:val="nil"/>
          <w:bottom w:val="nil"/>
          <w:right w:val="nil"/>
          <w:between w:val="nil"/>
        </w:pBdr>
        <w:spacing w:before="288"/>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F79546"/>
          <w:sz w:val="24"/>
          <w:szCs w:val="24"/>
        </w:rPr>
        <w:t>Fondsenwerving</w:t>
      </w:r>
    </w:p>
    <w:p w14:paraId="00000080" w14:textId="77777777" w:rsidR="002852BC" w:rsidRDefault="002852BC">
      <w:pPr>
        <w:pBdr>
          <w:top w:val="nil"/>
          <w:left w:val="nil"/>
          <w:bottom w:val="nil"/>
          <w:right w:val="nil"/>
          <w:between w:val="nil"/>
        </w:pBdr>
        <w:spacing w:before="6"/>
        <w:rPr>
          <w:rFonts w:ascii="Times New Roman" w:eastAsia="Times New Roman" w:hAnsi="Times New Roman" w:cs="Times New Roman"/>
          <w:b/>
          <w:i/>
          <w:color w:val="000000"/>
          <w:sz w:val="24"/>
          <w:szCs w:val="24"/>
        </w:rPr>
      </w:pPr>
    </w:p>
    <w:p w14:paraId="00000081" w14:textId="77777777" w:rsidR="002852BC" w:rsidRDefault="0035312D">
      <w:pPr>
        <w:pBdr>
          <w:top w:val="nil"/>
          <w:left w:val="nil"/>
          <w:bottom w:val="nil"/>
          <w:right w:val="nil"/>
          <w:between w:val="nil"/>
        </w:pBdr>
        <w:ind w:left="156" w:right="175"/>
        <w:rPr>
          <w:color w:val="000000"/>
          <w:sz w:val="24"/>
          <w:szCs w:val="24"/>
        </w:rPr>
      </w:pPr>
      <w:r>
        <w:rPr>
          <w:color w:val="000000"/>
          <w:sz w:val="24"/>
          <w:szCs w:val="24"/>
        </w:rPr>
        <w:t>Stichting Spiritus werft niet zelf de fondsen voor de projecten waarin het optreedt als financiële tussenpersoon en/of (mede-)projecteigenaar, en evenmin voor eventuele door haarzelf geïnitieerde projecten.</w:t>
      </w:r>
    </w:p>
    <w:p w14:paraId="00000082" w14:textId="77777777" w:rsidR="002852BC" w:rsidRDefault="002852BC">
      <w:pPr>
        <w:pBdr>
          <w:top w:val="nil"/>
          <w:left w:val="nil"/>
          <w:bottom w:val="nil"/>
          <w:right w:val="nil"/>
          <w:between w:val="nil"/>
        </w:pBdr>
        <w:rPr>
          <w:color w:val="000000"/>
          <w:sz w:val="24"/>
          <w:szCs w:val="24"/>
        </w:rPr>
      </w:pPr>
    </w:p>
    <w:p w14:paraId="00000083" w14:textId="77777777" w:rsidR="002852BC" w:rsidRDefault="0035312D">
      <w:pPr>
        <w:pBdr>
          <w:top w:val="nil"/>
          <w:left w:val="nil"/>
          <w:bottom w:val="nil"/>
          <w:right w:val="nil"/>
          <w:between w:val="nil"/>
        </w:pBdr>
        <w:ind w:left="156"/>
        <w:rPr>
          <w:color w:val="000000"/>
          <w:sz w:val="24"/>
          <w:szCs w:val="24"/>
        </w:rPr>
      </w:pPr>
      <w:r>
        <w:rPr>
          <w:color w:val="000000"/>
          <w:sz w:val="24"/>
          <w:szCs w:val="24"/>
        </w:rPr>
        <w:t>Het huishoudelijke reglement regelt de wijze van beheer en besteding van middelen.</w:t>
      </w:r>
    </w:p>
    <w:p w14:paraId="00000084" w14:textId="77777777" w:rsidR="002852BC" w:rsidRDefault="002852BC">
      <w:pPr>
        <w:pBdr>
          <w:top w:val="nil"/>
          <w:left w:val="nil"/>
          <w:bottom w:val="nil"/>
          <w:right w:val="nil"/>
          <w:between w:val="nil"/>
        </w:pBdr>
        <w:spacing w:before="6"/>
        <w:rPr>
          <w:color w:val="000000"/>
          <w:sz w:val="24"/>
          <w:szCs w:val="24"/>
        </w:rPr>
      </w:pPr>
    </w:p>
    <w:p w14:paraId="00000085" w14:textId="77777777" w:rsidR="002852BC" w:rsidRDefault="0035312D">
      <w:pPr>
        <w:pBdr>
          <w:top w:val="nil"/>
          <w:left w:val="nil"/>
          <w:bottom w:val="nil"/>
          <w:right w:val="nil"/>
          <w:between w:val="nil"/>
        </w:pBd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F79546"/>
          <w:sz w:val="24"/>
          <w:szCs w:val="24"/>
        </w:rPr>
        <w:t>Procedure voor besluitvorming inzake eigen fondsvorming</w:t>
      </w:r>
    </w:p>
    <w:p w14:paraId="00000086" w14:textId="77777777" w:rsidR="002852BC" w:rsidRDefault="002852BC">
      <w:pPr>
        <w:pBdr>
          <w:top w:val="nil"/>
          <w:left w:val="nil"/>
          <w:bottom w:val="nil"/>
          <w:right w:val="nil"/>
          <w:between w:val="nil"/>
        </w:pBdr>
        <w:spacing w:before="5"/>
        <w:rPr>
          <w:rFonts w:ascii="Times New Roman" w:eastAsia="Times New Roman" w:hAnsi="Times New Roman" w:cs="Times New Roman"/>
          <w:b/>
          <w:i/>
          <w:color w:val="000000"/>
          <w:sz w:val="24"/>
          <w:szCs w:val="24"/>
        </w:rPr>
      </w:pPr>
    </w:p>
    <w:p w14:paraId="00000087" w14:textId="77777777" w:rsidR="002852BC" w:rsidRDefault="0035312D">
      <w:pPr>
        <w:pBdr>
          <w:top w:val="nil"/>
          <w:left w:val="nil"/>
          <w:bottom w:val="nil"/>
          <w:right w:val="nil"/>
          <w:between w:val="nil"/>
        </w:pBdr>
        <w:ind w:left="156"/>
        <w:rPr>
          <w:sz w:val="24"/>
          <w:szCs w:val="24"/>
        </w:rPr>
      </w:pPr>
      <w:r>
        <w:rPr>
          <w:color w:val="000000"/>
          <w:sz w:val="24"/>
          <w:szCs w:val="24"/>
        </w:rPr>
        <w:t>De stichting kan schenkingen en legaten aanvaarden voor zover deze geen lasten of plichten met zich meebrengen, en in de regel voor zover deze zonder inhoudelijke beperking kunnen worden aangewend voor de doelstelling van de stichting.</w:t>
      </w:r>
      <w:r>
        <w:rPr>
          <w:sz w:val="24"/>
          <w:szCs w:val="24"/>
        </w:rPr>
        <w:t xml:space="preserve"> </w:t>
      </w:r>
    </w:p>
    <w:p w14:paraId="00000088" w14:textId="77777777" w:rsidR="002852BC" w:rsidRDefault="0035312D">
      <w:pPr>
        <w:pBdr>
          <w:top w:val="nil"/>
          <w:left w:val="nil"/>
          <w:bottom w:val="nil"/>
          <w:right w:val="nil"/>
          <w:between w:val="nil"/>
        </w:pBdr>
        <w:ind w:left="156"/>
        <w:rPr>
          <w:color w:val="000000"/>
          <w:sz w:val="24"/>
          <w:szCs w:val="24"/>
        </w:rPr>
      </w:pPr>
      <w:r>
        <w:rPr>
          <w:color w:val="000000"/>
          <w:sz w:val="24"/>
          <w:szCs w:val="24"/>
        </w:rPr>
        <w:t>Eigen middelen maken het mogelijk om steunwaardige projecten, waarvoor de stichting in onvoldoende mate naar financiële partners kan bemiddelen, zelf van directe steun te voorzien. Dit gebeurt te allen tijde in de vorm van voorwaardelijke garantstellingen.</w:t>
      </w:r>
    </w:p>
    <w:p w14:paraId="00000089" w14:textId="77777777" w:rsidR="002852BC" w:rsidRDefault="002852BC">
      <w:pPr>
        <w:pBdr>
          <w:top w:val="nil"/>
          <w:left w:val="nil"/>
          <w:bottom w:val="nil"/>
          <w:right w:val="nil"/>
          <w:between w:val="nil"/>
        </w:pBdr>
        <w:spacing w:before="4"/>
        <w:rPr>
          <w:color w:val="000000"/>
          <w:sz w:val="24"/>
          <w:szCs w:val="24"/>
        </w:rPr>
      </w:pPr>
    </w:p>
    <w:p w14:paraId="0000008A" w14:textId="77777777" w:rsidR="002852BC" w:rsidRDefault="0035312D">
      <w:pPr>
        <w:pBdr>
          <w:top w:val="nil"/>
          <w:left w:val="nil"/>
          <w:bottom w:val="nil"/>
          <w:right w:val="nil"/>
          <w:between w:val="nil"/>
        </w:pBd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F79546"/>
          <w:sz w:val="24"/>
          <w:szCs w:val="24"/>
        </w:rPr>
        <w:t>Kosten van beheer</w:t>
      </w:r>
    </w:p>
    <w:p w14:paraId="0000008B" w14:textId="77777777" w:rsidR="002852BC" w:rsidRDefault="002852BC">
      <w:pPr>
        <w:pBdr>
          <w:top w:val="nil"/>
          <w:left w:val="nil"/>
          <w:bottom w:val="nil"/>
          <w:right w:val="nil"/>
          <w:between w:val="nil"/>
        </w:pBdr>
        <w:spacing w:before="5"/>
        <w:rPr>
          <w:rFonts w:ascii="Times New Roman" w:eastAsia="Times New Roman" w:hAnsi="Times New Roman" w:cs="Times New Roman"/>
          <w:b/>
          <w:i/>
          <w:color w:val="000000"/>
          <w:sz w:val="24"/>
          <w:szCs w:val="24"/>
        </w:rPr>
      </w:pPr>
    </w:p>
    <w:p w14:paraId="0000008C" w14:textId="77777777" w:rsidR="002852BC" w:rsidRDefault="0035312D">
      <w:pPr>
        <w:pBdr>
          <w:top w:val="nil"/>
          <w:left w:val="nil"/>
          <w:bottom w:val="nil"/>
          <w:right w:val="nil"/>
          <w:between w:val="nil"/>
        </w:pBdr>
        <w:spacing w:before="1"/>
        <w:ind w:left="156"/>
        <w:rPr>
          <w:color w:val="000000"/>
          <w:sz w:val="24"/>
          <w:szCs w:val="24"/>
        </w:rPr>
      </w:pPr>
      <w:r>
        <w:rPr>
          <w:color w:val="000000"/>
          <w:sz w:val="24"/>
          <w:szCs w:val="24"/>
        </w:rPr>
        <w:t>De stichting beperkt de kosten van het beheer tot maximaal de kosten van het (doen) voeren van de administratie door een extern bureau tegen een gangbaar tarief of, indien zwaarwegende redenen daartoe dringen, accountantskosten.</w:t>
      </w:r>
    </w:p>
    <w:p w14:paraId="0000008D" w14:textId="77777777" w:rsidR="002852BC" w:rsidRDefault="002852BC">
      <w:pPr>
        <w:pBdr>
          <w:top w:val="nil"/>
          <w:left w:val="nil"/>
          <w:bottom w:val="nil"/>
          <w:right w:val="nil"/>
          <w:between w:val="nil"/>
        </w:pBdr>
        <w:spacing w:before="4"/>
        <w:rPr>
          <w:color w:val="000000"/>
          <w:sz w:val="24"/>
          <w:szCs w:val="24"/>
        </w:rPr>
      </w:pPr>
    </w:p>
    <w:p w14:paraId="0000008E" w14:textId="77777777" w:rsidR="002852BC" w:rsidRDefault="0035312D">
      <w:pPr>
        <w:pBdr>
          <w:top w:val="nil"/>
          <w:left w:val="nil"/>
          <w:bottom w:val="nil"/>
          <w:right w:val="nil"/>
          <w:between w:val="nil"/>
        </w:pBdr>
        <w:spacing w:before="1"/>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F79546"/>
          <w:sz w:val="24"/>
          <w:szCs w:val="24"/>
        </w:rPr>
        <w:t>Bestemming van het vermogen bij opheffing</w:t>
      </w:r>
    </w:p>
    <w:p w14:paraId="0000008F" w14:textId="77777777" w:rsidR="002852BC" w:rsidRDefault="002852BC">
      <w:pPr>
        <w:pBdr>
          <w:top w:val="nil"/>
          <w:left w:val="nil"/>
          <w:bottom w:val="nil"/>
          <w:right w:val="nil"/>
          <w:between w:val="nil"/>
        </w:pBdr>
        <w:spacing w:before="8"/>
        <w:rPr>
          <w:rFonts w:ascii="Times New Roman" w:eastAsia="Times New Roman" w:hAnsi="Times New Roman" w:cs="Times New Roman"/>
          <w:b/>
          <w:i/>
          <w:color w:val="000000"/>
          <w:sz w:val="24"/>
          <w:szCs w:val="24"/>
        </w:rPr>
      </w:pPr>
    </w:p>
    <w:p w14:paraId="00000090" w14:textId="77777777" w:rsidR="002852BC" w:rsidRDefault="0035312D">
      <w:pPr>
        <w:pBdr>
          <w:top w:val="nil"/>
          <w:left w:val="nil"/>
          <w:bottom w:val="nil"/>
          <w:right w:val="nil"/>
          <w:between w:val="nil"/>
        </w:pBdr>
        <w:ind w:left="156" w:right="113"/>
        <w:rPr>
          <w:color w:val="000000"/>
          <w:sz w:val="24"/>
          <w:szCs w:val="24"/>
        </w:rPr>
      </w:pPr>
      <w:r>
        <w:rPr>
          <w:color w:val="000000"/>
          <w:sz w:val="24"/>
          <w:szCs w:val="24"/>
        </w:rPr>
        <w:t>Wanneer de stichting wordt opgeheven, wordt een eventueel batig saldo ter beschikking gesteld van een in deze beleidsperiode aan te wijzen ANBI, waarvan de statutaire doelstelling en beleidsinhoudelijke activiteiten in lijn liggen met die van Stichting Spiritus.</w:t>
      </w:r>
    </w:p>
    <w:p w14:paraId="00000091" w14:textId="77777777" w:rsidR="002852BC" w:rsidRDefault="0035312D">
      <w:pPr>
        <w:pBdr>
          <w:top w:val="nil"/>
          <w:left w:val="nil"/>
          <w:bottom w:val="nil"/>
          <w:right w:val="nil"/>
          <w:between w:val="nil"/>
        </w:pBdr>
        <w:spacing w:before="278"/>
        <w:rPr>
          <w:sz w:val="24"/>
          <w:szCs w:val="24"/>
        </w:rPr>
      </w:pPr>
      <w:r>
        <w:br w:type="page"/>
      </w:r>
    </w:p>
    <w:p w14:paraId="00000092" w14:textId="77777777" w:rsidR="002852BC" w:rsidRDefault="0035312D">
      <w:pPr>
        <w:pBdr>
          <w:top w:val="nil"/>
          <w:left w:val="nil"/>
          <w:bottom w:val="nil"/>
          <w:right w:val="nil"/>
          <w:between w:val="nil"/>
        </w:pBdr>
        <w:tabs>
          <w:tab w:val="left" w:pos="448"/>
        </w:tabs>
        <w:spacing w:before="1"/>
        <w:rPr>
          <w:b/>
          <w:color w:val="000000"/>
          <w:sz w:val="28"/>
          <w:szCs w:val="28"/>
        </w:rPr>
      </w:pPr>
      <w:bookmarkStart w:id="3" w:name="_heading=h.3znysh7" w:colFirst="0" w:colLast="0"/>
      <w:bookmarkEnd w:id="3"/>
      <w:r>
        <w:rPr>
          <w:b/>
          <w:color w:val="006FC0"/>
          <w:sz w:val="28"/>
          <w:szCs w:val="28"/>
        </w:rPr>
        <w:lastRenderedPageBreak/>
        <w:t>5. Publiciteit</w:t>
      </w:r>
    </w:p>
    <w:p w14:paraId="00000093" w14:textId="77777777" w:rsidR="002852BC" w:rsidRDefault="0035312D">
      <w:pPr>
        <w:pBdr>
          <w:top w:val="nil"/>
          <w:left w:val="nil"/>
          <w:bottom w:val="nil"/>
          <w:right w:val="nil"/>
          <w:between w:val="nil"/>
        </w:pBdr>
        <w:spacing w:before="283"/>
        <w:ind w:left="156"/>
        <w:rPr>
          <w:color w:val="000000"/>
          <w:sz w:val="24"/>
          <w:szCs w:val="24"/>
        </w:rPr>
      </w:pPr>
      <w:r>
        <w:rPr>
          <w:color w:val="000000"/>
          <w:sz w:val="24"/>
          <w:szCs w:val="24"/>
        </w:rPr>
        <w:t>Stichting Spiritus beoogt geen bekendheid bij mogelijke initiatiefnemers en/of financiële partners, anders dan in het kader van de bemiddeling naar elkaar ten behoeve van een concreet project.</w:t>
      </w:r>
    </w:p>
    <w:p w14:paraId="00000094" w14:textId="77777777" w:rsidR="002852BC" w:rsidRDefault="002852BC">
      <w:pPr>
        <w:pBdr>
          <w:top w:val="nil"/>
          <w:left w:val="nil"/>
          <w:bottom w:val="nil"/>
          <w:right w:val="nil"/>
          <w:between w:val="nil"/>
        </w:pBdr>
        <w:spacing w:before="1"/>
        <w:rPr>
          <w:color w:val="000000"/>
          <w:sz w:val="24"/>
          <w:szCs w:val="24"/>
        </w:rPr>
      </w:pPr>
    </w:p>
    <w:p w14:paraId="00000095" w14:textId="77777777" w:rsidR="002852BC" w:rsidRDefault="0035312D">
      <w:pPr>
        <w:pBdr>
          <w:top w:val="nil"/>
          <w:left w:val="nil"/>
          <w:bottom w:val="nil"/>
          <w:right w:val="nil"/>
          <w:between w:val="nil"/>
        </w:pBdr>
        <w:ind w:left="156" w:right="113"/>
        <w:rPr>
          <w:color w:val="000000"/>
          <w:sz w:val="24"/>
          <w:szCs w:val="24"/>
        </w:rPr>
      </w:pPr>
      <w:r>
        <w:rPr>
          <w:color w:val="000000"/>
          <w:sz w:val="24"/>
          <w:szCs w:val="24"/>
        </w:rPr>
        <w:t>De stichting stimuleert initiatiefnemers om publieke aandacht te vragen voor hun door de stichting gesteunde projecten. De stichting stelt publieke aandacht voor haar eigen bestaan en activiteiten daarbij in principe uitdrukkelijk niet als wens of voorwaarde.</w:t>
      </w:r>
    </w:p>
    <w:p w14:paraId="00000096" w14:textId="77777777" w:rsidR="002852BC" w:rsidRDefault="0035312D">
      <w:pPr>
        <w:pBdr>
          <w:top w:val="nil"/>
          <w:left w:val="nil"/>
          <w:bottom w:val="nil"/>
          <w:right w:val="nil"/>
          <w:between w:val="nil"/>
        </w:pBdr>
        <w:spacing w:before="279"/>
        <w:rPr>
          <w:sz w:val="24"/>
          <w:szCs w:val="24"/>
        </w:rPr>
      </w:pPr>
      <w:r>
        <w:br w:type="page"/>
      </w:r>
    </w:p>
    <w:p w14:paraId="00000097" w14:textId="77777777" w:rsidR="002852BC" w:rsidRDefault="0035312D">
      <w:pPr>
        <w:pBdr>
          <w:top w:val="nil"/>
          <w:left w:val="nil"/>
          <w:bottom w:val="nil"/>
          <w:right w:val="nil"/>
          <w:between w:val="nil"/>
        </w:pBdr>
        <w:tabs>
          <w:tab w:val="left" w:pos="448"/>
        </w:tabs>
        <w:rPr>
          <w:b/>
          <w:color w:val="000000"/>
          <w:sz w:val="28"/>
          <w:szCs w:val="28"/>
        </w:rPr>
      </w:pPr>
      <w:bookmarkStart w:id="4" w:name="_heading=h.2et92p0" w:colFirst="0" w:colLast="0"/>
      <w:bookmarkEnd w:id="4"/>
      <w:r>
        <w:rPr>
          <w:b/>
          <w:color w:val="006FC0"/>
          <w:sz w:val="28"/>
          <w:szCs w:val="28"/>
        </w:rPr>
        <w:lastRenderedPageBreak/>
        <w:t>6. Vaststelling</w:t>
      </w:r>
    </w:p>
    <w:p w14:paraId="2EF40385" w14:textId="77777777" w:rsidR="000E3D1E" w:rsidRDefault="000E3D1E" w:rsidP="000E3D1E">
      <w:pPr>
        <w:pBdr>
          <w:top w:val="nil"/>
          <w:left w:val="nil"/>
          <w:bottom w:val="nil"/>
          <w:right w:val="nil"/>
          <w:between w:val="nil"/>
        </w:pBdr>
        <w:spacing w:before="284" w:line="242" w:lineRule="auto"/>
        <w:ind w:left="156" w:right="175"/>
        <w:rPr>
          <w:color w:val="000000"/>
          <w:sz w:val="24"/>
          <w:szCs w:val="24"/>
        </w:rPr>
      </w:pPr>
      <w:r w:rsidRPr="000E3D1E">
        <w:rPr>
          <w:color w:val="000000"/>
          <w:sz w:val="24"/>
          <w:szCs w:val="24"/>
        </w:rPr>
        <w:t>Dit beleidsplan is vastgesteld op 14 november 2024 te Alphen aan den Rijn, als voortzetting van het voorgaande beleidsplan, door het bestuur, zijnde de leden:</w:t>
      </w:r>
    </w:p>
    <w:p w14:paraId="01381276" w14:textId="77777777" w:rsidR="00DF7B63" w:rsidRDefault="00DF7B63">
      <w:pPr>
        <w:spacing w:line="480" w:lineRule="auto"/>
        <w:ind w:left="156" w:right="5054"/>
        <w:rPr>
          <w:color w:val="000000"/>
          <w:sz w:val="24"/>
          <w:szCs w:val="24"/>
        </w:rPr>
      </w:pPr>
    </w:p>
    <w:p w14:paraId="0000009A" w14:textId="2361FD1D" w:rsidR="002852BC" w:rsidRDefault="0035312D">
      <w:pPr>
        <w:spacing w:line="480" w:lineRule="auto"/>
        <w:ind w:left="156" w:right="5054"/>
        <w:rPr>
          <w:color w:val="000000"/>
          <w:sz w:val="24"/>
          <w:szCs w:val="24"/>
        </w:rPr>
      </w:pPr>
      <w:r>
        <w:rPr>
          <w:color w:val="000000"/>
          <w:sz w:val="24"/>
          <w:szCs w:val="24"/>
        </w:rPr>
        <w:t>Dirk-Jan Bierenbroodspot (voorzitter)</w:t>
      </w:r>
    </w:p>
    <w:p w14:paraId="0000009B" w14:textId="77777777" w:rsidR="002852BC" w:rsidRDefault="0035312D">
      <w:pPr>
        <w:spacing w:line="480" w:lineRule="auto"/>
        <w:ind w:left="156" w:right="5054"/>
        <w:rPr>
          <w:color w:val="000000"/>
          <w:sz w:val="24"/>
          <w:szCs w:val="24"/>
        </w:rPr>
      </w:pPr>
      <w:r>
        <w:rPr>
          <w:color w:val="000000"/>
          <w:sz w:val="24"/>
          <w:szCs w:val="24"/>
        </w:rPr>
        <w:t xml:space="preserve">Marina Kapteyn (secretaris) </w:t>
      </w:r>
    </w:p>
    <w:p w14:paraId="0000009C" w14:textId="77777777" w:rsidR="002852BC" w:rsidRDefault="0035312D">
      <w:pPr>
        <w:pBdr>
          <w:top w:val="nil"/>
          <w:left w:val="nil"/>
          <w:bottom w:val="nil"/>
          <w:right w:val="nil"/>
          <w:between w:val="nil"/>
        </w:pBdr>
        <w:spacing w:line="480" w:lineRule="auto"/>
        <w:ind w:left="156" w:right="5054"/>
        <w:rPr>
          <w:color w:val="000000"/>
          <w:sz w:val="24"/>
          <w:szCs w:val="24"/>
        </w:rPr>
      </w:pPr>
      <w:r>
        <w:rPr>
          <w:color w:val="000000"/>
          <w:sz w:val="24"/>
          <w:szCs w:val="24"/>
        </w:rPr>
        <w:t>Wonggor Kaisiëpo (penningmeester)</w:t>
      </w:r>
    </w:p>
    <w:sectPr w:rsidR="002852BC">
      <w:pgSz w:w="11910" w:h="16840"/>
      <w:pgMar w:top="1820" w:right="1320" w:bottom="1400" w:left="1260" w:header="708" w:footer="121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7D668" w14:textId="77777777" w:rsidR="005774C9" w:rsidRDefault="005774C9">
      <w:r>
        <w:separator/>
      </w:r>
    </w:p>
  </w:endnote>
  <w:endnote w:type="continuationSeparator" w:id="0">
    <w:p w14:paraId="3173A9BA" w14:textId="77777777" w:rsidR="005774C9" w:rsidRDefault="00577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adea">
    <w:panose1 w:val="02000506000000020000"/>
    <w:charset w:val="00"/>
    <w:family w:val="auto"/>
    <w:pitch w:val="variable"/>
    <w:sig w:usb0="00000007" w:usb1="00000000" w:usb2="00000000" w:usb3="00000000" w:csb0="00000093" w:csb1="00000000"/>
    <w:embedRegular r:id="rId1" w:fontKey="{FDE34642-62A1-4C7A-A1E0-C82BF6223570}"/>
    <w:embedBold r:id="rId2" w:fontKey="{F7EC50A4-210D-43CF-B776-7944069F6F8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30AF5BB-90EE-4A7A-9CE4-BC505FA822DB}"/>
    <w:embedItalic r:id="rId4" w:fontKey="{52600504-17EF-4FE1-99DB-199E76869F32}"/>
  </w:font>
  <w:font w:name="Cambria">
    <w:panose1 w:val="02040503050406030204"/>
    <w:charset w:val="00"/>
    <w:family w:val="roman"/>
    <w:pitch w:val="variable"/>
    <w:sig w:usb0="E00006FF" w:usb1="420024FF" w:usb2="02000000" w:usb3="00000000" w:csb0="0000019F" w:csb1="00000000"/>
    <w:embedRegular r:id="rId5" w:fontKey="{D2E7DE9E-F43A-4854-8E27-1BF974B5F97B}"/>
  </w:font>
  <w:font w:name="Calibri">
    <w:panose1 w:val="020F0502020204030204"/>
    <w:charset w:val="00"/>
    <w:family w:val="swiss"/>
    <w:pitch w:val="variable"/>
    <w:sig w:usb0="E4002EFF" w:usb1="C200247B" w:usb2="00000009" w:usb3="00000000" w:csb0="000001FF" w:csb1="00000000"/>
    <w:embedRegular r:id="rId6" w:fontKey="{FD587C73-5F19-4558-BC09-E3FBF54BF7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E" w14:textId="77777777" w:rsidR="002852BC" w:rsidRDefault="0035312D">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319D3D38" wp14:editId="78424B88">
              <wp:simplePos x="0" y="0"/>
              <wp:positionH relativeFrom="column">
                <wp:posOffset>50800</wp:posOffset>
              </wp:positionH>
              <wp:positionV relativeFrom="paragraph">
                <wp:posOffset>9740900</wp:posOffset>
              </wp:positionV>
              <wp:extent cx="5794375" cy="74295"/>
              <wp:effectExtent l="0" t="0" r="0" b="0"/>
              <wp:wrapNone/>
              <wp:docPr id="1859153531" name="Vrije vorm: vorm 1859153531"/>
              <wp:cNvGraphicFramePr/>
              <a:graphic xmlns:a="http://schemas.openxmlformats.org/drawingml/2006/main">
                <a:graphicData uri="http://schemas.microsoft.com/office/word/2010/wordprocessingShape">
                  <wps:wsp>
                    <wps:cNvSpPr/>
                    <wps:spPr>
                      <a:xfrm>
                        <a:off x="2467863" y="3761903"/>
                        <a:ext cx="5756275" cy="36195"/>
                      </a:xfrm>
                      <a:custGeom>
                        <a:avLst/>
                        <a:gdLst/>
                        <a:ahLst/>
                        <a:cxnLst/>
                        <a:rect l="l" t="t" r="r" b="b"/>
                        <a:pathLst>
                          <a:path w="5756275" h="36195" extrusionOk="0">
                            <a:moveTo>
                              <a:pt x="5756275" y="0"/>
                            </a:moveTo>
                            <a:lnTo>
                              <a:pt x="0" y="0"/>
                            </a:lnTo>
                            <a:lnTo>
                              <a:pt x="0" y="36194"/>
                            </a:lnTo>
                            <a:lnTo>
                              <a:pt x="5756275" y="36194"/>
                            </a:lnTo>
                            <a:lnTo>
                              <a:pt x="5756275" y="0"/>
                            </a:lnTo>
                            <a:close/>
                          </a:path>
                        </a:pathLst>
                      </a:custGeom>
                      <a:solidFill>
                        <a:srgbClr val="4F81B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50800</wp:posOffset>
              </wp:positionH>
              <wp:positionV relativeFrom="paragraph">
                <wp:posOffset>9740900</wp:posOffset>
              </wp:positionV>
              <wp:extent cx="5794375" cy="74295"/>
              <wp:effectExtent b="0" l="0" r="0" t="0"/>
              <wp:wrapNone/>
              <wp:docPr id="185915353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794375" cy="7429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22589778" wp14:editId="3BB7A232">
              <wp:simplePos x="0" y="0"/>
              <wp:positionH relativeFrom="column">
                <wp:posOffset>5537200</wp:posOffset>
              </wp:positionH>
              <wp:positionV relativeFrom="paragraph">
                <wp:posOffset>9779000</wp:posOffset>
              </wp:positionV>
              <wp:extent cx="267970" cy="361950"/>
              <wp:effectExtent l="0" t="0" r="0" b="0"/>
              <wp:wrapNone/>
              <wp:docPr id="1859153532" name="Rechthoek 1859153532"/>
              <wp:cNvGraphicFramePr/>
              <a:graphic xmlns:a="http://schemas.openxmlformats.org/drawingml/2006/main">
                <a:graphicData uri="http://schemas.microsoft.com/office/word/2010/wordprocessingShape">
                  <wps:wsp>
                    <wps:cNvSpPr/>
                    <wps:spPr>
                      <a:xfrm>
                        <a:off x="5231065" y="3618075"/>
                        <a:ext cx="229870" cy="323850"/>
                      </a:xfrm>
                      <a:prstGeom prst="rect">
                        <a:avLst/>
                      </a:prstGeom>
                      <a:noFill/>
                      <a:ln>
                        <a:noFill/>
                      </a:ln>
                    </wps:spPr>
                    <wps:txbx>
                      <w:txbxContent>
                        <w:p w14:paraId="413F1DBF" w14:textId="77777777" w:rsidR="002852BC" w:rsidRDefault="0035312D">
                          <w:pPr>
                            <w:spacing w:before="20"/>
                            <w:ind w:left="60" w:firstLine="240"/>
                            <w:textDirection w:val="btLr"/>
                          </w:pPr>
                          <w:r>
                            <w:rPr>
                              <w:color w:val="000000"/>
                              <w:sz w:val="40"/>
                            </w:rPr>
                            <w:t xml:space="preserve"> PAGE 1</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5537200</wp:posOffset>
              </wp:positionH>
              <wp:positionV relativeFrom="paragraph">
                <wp:posOffset>9779000</wp:posOffset>
              </wp:positionV>
              <wp:extent cx="267970" cy="361950"/>
              <wp:effectExtent b="0" l="0" r="0" t="0"/>
              <wp:wrapNone/>
              <wp:docPr id="185915353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267970" cy="361950"/>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0ED63C92" wp14:editId="4BDE6FCD">
              <wp:simplePos x="0" y="0"/>
              <wp:positionH relativeFrom="column">
                <wp:posOffset>38100</wp:posOffset>
              </wp:positionH>
              <wp:positionV relativeFrom="paragraph">
                <wp:posOffset>9855200</wp:posOffset>
              </wp:positionV>
              <wp:extent cx="2696210" cy="242570"/>
              <wp:effectExtent l="0" t="0" r="0" b="0"/>
              <wp:wrapNone/>
              <wp:docPr id="1859153533" name="Rechthoek 1859153533"/>
              <wp:cNvGraphicFramePr/>
              <a:graphic xmlns:a="http://schemas.openxmlformats.org/drawingml/2006/main">
                <a:graphicData uri="http://schemas.microsoft.com/office/word/2010/wordprocessingShape">
                  <wps:wsp>
                    <wps:cNvSpPr/>
                    <wps:spPr>
                      <a:xfrm>
                        <a:off x="4016945" y="3677765"/>
                        <a:ext cx="2658110" cy="204470"/>
                      </a:xfrm>
                      <a:prstGeom prst="rect">
                        <a:avLst/>
                      </a:prstGeom>
                      <a:noFill/>
                      <a:ln>
                        <a:noFill/>
                      </a:ln>
                    </wps:spPr>
                    <wps:txbx>
                      <w:txbxContent>
                        <w:p w14:paraId="46D0FCBB" w14:textId="77777777" w:rsidR="002852BC" w:rsidRDefault="0035312D">
                          <w:pPr>
                            <w:spacing w:before="20"/>
                            <w:ind w:left="20" w:firstLine="60"/>
                            <w:textDirection w:val="btLr"/>
                          </w:pPr>
                          <w:r>
                            <w:rPr>
                              <w:color w:val="000000"/>
                              <w:sz w:val="24"/>
                            </w:rPr>
                            <w:t xml:space="preserve">Beleidsplan – ,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38100</wp:posOffset>
              </wp:positionH>
              <wp:positionV relativeFrom="paragraph">
                <wp:posOffset>9855200</wp:posOffset>
              </wp:positionV>
              <wp:extent cx="2696210" cy="242570"/>
              <wp:effectExtent b="0" l="0" r="0" t="0"/>
              <wp:wrapNone/>
              <wp:docPr id="1859153533"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2696210" cy="24257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52215" w14:textId="77777777" w:rsidR="005774C9" w:rsidRDefault="005774C9">
      <w:r>
        <w:separator/>
      </w:r>
    </w:p>
  </w:footnote>
  <w:footnote w:type="continuationSeparator" w:id="0">
    <w:p w14:paraId="641E8DFA" w14:textId="77777777" w:rsidR="005774C9" w:rsidRDefault="00577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D" w14:textId="77777777" w:rsidR="002852BC" w:rsidRDefault="0035312D">
    <w:pPr>
      <w:widowControl/>
      <w:tabs>
        <w:tab w:val="center" w:pos="4536"/>
        <w:tab w:val="right" w:pos="9072"/>
      </w:tabs>
      <w:jc w:val="center"/>
      <w:rPr>
        <w:color w:val="000000"/>
        <w:sz w:val="20"/>
        <w:szCs w:val="20"/>
      </w:rPr>
    </w:pPr>
    <w:r>
      <w:rPr>
        <w:rFonts w:ascii="Cambria" w:eastAsia="Cambria" w:hAnsi="Cambria" w:cs="Cambria"/>
        <w:noProof/>
        <w:sz w:val="24"/>
        <w:szCs w:val="24"/>
      </w:rPr>
      <w:drawing>
        <wp:inline distT="0" distB="0" distL="114300" distR="114300" wp14:anchorId="522438C1" wp14:editId="52A2261E">
          <wp:extent cx="2540000" cy="1028700"/>
          <wp:effectExtent l="0" t="0" r="0" b="0"/>
          <wp:docPr id="18591535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40000" cy="10287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45308"/>
    <w:multiLevelType w:val="multilevel"/>
    <w:tmpl w:val="4496C4EC"/>
    <w:lvl w:ilvl="0">
      <w:numFmt w:val="bullet"/>
      <w:lvlText w:val="-"/>
      <w:lvlJc w:val="left"/>
      <w:pPr>
        <w:ind w:left="876" w:hanging="348"/>
      </w:pPr>
      <w:rPr>
        <w:rFonts w:ascii="Arial" w:eastAsia="Arial" w:hAnsi="Arial" w:cs="Arial"/>
        <w:b w:val="0"/>
        <w:i w:val="0"/>
        <w:sz w:val="24"/>
        <w:szCs w:val="24"/>
      </w:rPr>
    </w:lvl>
    <w:lvl w:ilvl="1">
      <w:numFmt w:val="bullet"/>
      <w:lvlText w:val="•"/>
      <w:lvlJc w:val="left"/>
      <w:pPr>
        <w:ind w:left="1724" w:hanging="347"/>
      </w:pPr>
    </w:lvl>
    <w:lvl w:ilvl="2">
      <w:numFmt w:val="bullet"/>
      <w:lvlText w:val="•"/>
      <w:lvlJc w:val="left"/>
      <w:pPr>
        <w:ind w:left="2569" w:hanging="348"/>
      </w:pPr>
    </w:lvl>
    <w:lvl w:ilvl="3">
      <w:numFmt w:val="bullet"/>
      <w:lvlText w:val="•"/>
      <w:lvlJc w:val="left"/>
      <w:pPr>
        <w:ind w:left="3413" w:hanging="348"/>
      </w:pPr>
    </w:lvl>
    <w:lvl w:ilvl="4">
      <w:numFmt w:val="bullet"/>
      <w:lvlText w:val="•"/>
      <w:lvlJc w:val="left"/>
      <w:pPr>
        <w:ind w:left="4258" w:hanging="348"/>
      </w:pPr>
    </w:lvl>
    <w:lvl w:ilvl="5">
      <w:numFmt w:val="bullet"/>
      <w:lvlText w:val="•"/>
      <w:lvlJc w:val="left"/>
      <w:pPr>
        <w:ind w:left="5103" w:hanging="348"/>
      </w:pPr>
    </w:lvl>
    <w:lvl w:ilvl="6">
      <w:numFmt w:val="bullet"/>
      <w:lvlText w:val="•"/>
      <w:lvlJc w:val="left"/>
      <w:pPr>
        <w:ind w:left="5947" w:hanging="347"/>
      </w:pPr>
    </w:lvl>
    <w:lvl w:ilvl="7">
      <w:numFmt w:val="bullet"/>
      <w:lvlText w:val="•"/>
      <w:lvlJc w:val="left"/>
      <w:pPr>
        <w:ind w:left="6792" w:hanging="347"/>
      </w:pPr>
    </w:lvl>
    <w:lvl w:ilvl="8">
      <w:numFmt w:val="bullet"/>
      <w:lvlText w:val="•"/>
      <w:lvlJc w:val="left"/>
      <w:pPr>
        <w:ind w:left="7637" w:hanging="347"/>
      </w:pPr>
    </w:lvl>
  </w:abstractNum>
  <w:abstractNum w:abstractNumId="1" w15:restartNumberingAfterBreak="0">
    <w:nsid w:val="226409EB"/>
    <w:multiLevelType w:val="multilevel"/>
    <w:tmpl w:val="53E60A7C"/>
    <w:lvl w:ilvl="0">
      <w:numFmt w:val="bullet"/>
      <w:lvlText w:val="-"/>
      <w:lvlJc w:val="left"/>
      <w:pPr>
        <w:ind w:left="876" w:hanging="360"/>
      </w:pPr>
      <w:rPr>
        <w:rFonts w:ascii="Arial" w:eastAsia="Arial" w:hAnsi="Arial" w:cs="Arial"/>
        <w:b w:val="0"/>
        <w:i w:val="0"/>
        <w:sz w:val="24"/>
        <w:szCs w:val="24"/>
      </w:rPr>
    </w:lvl>
    <w:lvl w:ilvl="1">
      <w:numFmt w:val="bullet"/>
      <w:lvlText w:val="•"/>
      <w:lvlJc w:val="left"/>
      <w:pPr>
        <w:ind w:left="1724" w:hanging="360"/>
      </w:pPr>
    </w:lvl>
    <w:lvl w:ilvl="2">
      <w:numFmt w:val="bullet"/>
      <w:lvlText w:val="•"/>
      <w:lvlJc w:val="left"/>
      <w:pPr>
        <w:ind w:left="2569" w:hanging="360"/>
      </w:pPr>
    </w:lvl>
    <w:lvl w:ilvl="3">
      <w:numFmt w:val="bullet"/>
      <w:lvlText w:val="•"/>
      <w:lvlJc w:val="left"/>
      <w:pPr>
        <w:ind w:left="3413" w:hanging="360"/>
      </w:pPr>
    </w:lvl>
    <w:lvl w:ilvl="4">
      <w:numFmt w:val="bullet"/>
      <w:lvlText w:val="•"/>
      <w:lvlJc w:val="left"/>
      <w:pPr>
        <w:ind w:left="4258" w:hanging="360"/>
      </w:pPr>
    </w:lvl>
    <w:lvl w:ilvl="5">
      <w:numFmt w:val="bullet"/>
      <w:lvlText w:val="•"/>
      <w:lvlJc w:val="left"/>
      <w:pPr>
        <w:ind w:left="5103" w:hanging="360"/>
      </w:pPr>
    </w:lvl>
    <w:lvl w:ilvl="6">
      <w:numFmt w:val="bullet"/>
      <w:lvlText w:val="•"/>
      <w:lvlJc w:val="left"/>
      <w:pPr>
        <w:ind w:left="5947" w:hanging="360"/>
      </w:pPr>
    </w:lvl>
    <w:lvl w:ilvl="7">
      <w:numFmt w:val="bullet"/>
      <w:lvlText w:val="•"/>
      <w:lvlJc w:val="left"/>
      <w:pPr>
        <w:ind w:left="6792" w:hanging="360"/>
      </w:pPr>
    </w:lvl>
    <w:lvl w:ilvl="8">
      <w:numFmt w:val="bullet"/>
      <w:lvlText w:val="•"/>
      <w:lvlJc w:val="left"/>
      <w:pPr>
        <w:ind w:left="7637" w:hanging="360"/>
      </w:pPr>
    </w:lvl>
  </w:abstractNum>
  <w:abstractNum w:abstractNumId="2" w15:restartNumberingAfterBreak="0">
    <w:nsid w:val="23121618"/>
    <w:multiLevelType w:val="multilevel"/>
    <w:tmpl w:val="772C4190"/>
    <w:lvl w:ilvl="0">
      <w:start w:val="1"/>
      <w:numFmt w:val="decimal"/>
      <w:lvlText w:val="%1."/>
      <w:lvlJc w:val="left"/>
      <w:pPr>
        <w:ind w:left="448" w:hanging="293"/>
      </w:pPr>
      <w:rPr>
        <w:rFonts w:ascii="Caladea" w:eastAsia="Caladea" w:hAnsi="Caladea" w:cs="Caladea"/>
        <w:b/>
        <w:i w:val="0"/>
        <w:color w:val="000000"/>
        <w:sz w:val="28"/>
        <w:szCs w:val="28"/>
        <w:shd w:val="clear" w:color="auto" w:fill="006FC0"/>
      </w:rPr>
    </w:lvl>
    <w:lvl w:ilvl="1">
      <w:numFmt w:val="bullet"/>
      <w:lvlText w:val="-"/>
      <w:lvlJc w:val="left"/>
      <w:pPr>
        <w:ind w:left="876" w:hanging="360"/>
      </w:pPr>
      <w:rPr>
        <w:rFonts w:ascii="Arial" w:eastAsia="Arial" w:hAnsi="Arial" w:cs="Arial"/>
        <w:b w:val="0"/>
        <w:i w:val="0"/>
        <w:sz w:val="24"/>
        <w:szCs w:val="24"/>
      </w:rPr>
    </w:lvl>
    <w:lvl w:ilvl="2">
      <w:numFmt w:val="bullet"/>
      <w:lvlText w:val="o"/>
      <w:lvlJc w:val="left"/>
      <w:pPr>
        <w:ind w:left="1596" w:hanging="360"/>
      </w:pPr>
      <w:rPr>
        <w:rFonts w:ascii="Courier New" w:eastAsia="Courier New" w:hAnsi="Courier New" w:cs="Courier New"/>
        <w:b w:val="0"/>
        <w:i w:val="0"/>
        <w:sz w:val="24"/>
        <w:szCs w:val="24"/>
      </w:rPr>
    </w:lvl>
    <w:lvl w:ilvl="3">
      <w:numFmt w:val="bullet"/>
      <w:lvlText w:val="•"/>
      <w:lvlJc w:val="left"/>
      <w:pPr>
        <w:ind w:left="2565" w:hanging="360"/>
      </w:pPr>
    </w:lvl>
    <w:lvl w:ilvl="4">
      <w:numFmt w:val="bullet"/>
      <w:lvlText w:val="•"/>
      <w:lvlJc w:val="left"/>
      <w:pPr>
        <w:ind w:left="3531" w:hanging="360"/>
      </w:pPr>
    </w:lvl>
    <w:lvl w:ilvl="5">
      <w:numFmt w:val="bullet"/>
      <w:lvlText w:val="•"/>
      <w:lvlJc w:val="left"/>
      <w:pPr>
        <w:ind w:left="4497" w:hanging="360"/>
      </w:pPr>
    </w:lvl>
    <w:lvl w:ilvl="6">
      <w:numFmt w:val="bullet"/>
      <w:lvlText w:val="•"/>
      <w:lvlJc w:val="left"/>
      <w:pPr>
        <w:ind w:left="5463" w:hanging="360"/>
      </w:pPr>
    </w:lvl>
    <w:lvl w:ilvl="7">
      <w:numFmt w:val="bullet"/>
      <w:lvlText w:val="•"/>
      <w:lvlJc w:val="left"/>
      <w:pPr>
        <w:ind w:left="6429" w:hanging="360"/>
      </w:pPr>
    </w:lvl>
    <w:lvl w:ilvl="8">
      <w:numFmt w:val="bullet"/>
      <w:lvlText w:val="•"/>
      <w:lvlJc w:val="left"/>
      <w:pPr>
        <w:ind w:left="7394" w:hanging="360"/>
      </w:pPr>
    </w:lvl>
  </w:abstractNum>
  <w:abstractNum w:abstractNumId="3" w15:restartNumberingAfterBreak="0">
    <w:nsid w:val="6BC35C6E"/>
    <w:multiLevelType w:val="multilevel"/>
    <w:tmpl w:val="75D271AC"/>
    <w:lvl w:ilvl="0">
      <w:start w:val="1"/>
      <w:numFmt w:val="decimal"/>
      <w:lvlText w:val="%1."/>
      <w:lvlJc w:val="left"/>
      <w:pPr>
        <w:ind w:left="391" w:hanging="235"/>
      </w:pPr>
      <w:rPr>
        <w:rFonts w:ascii="Caladea" w:eastAsia="Caladea" w:hAnsi="Caladea" w:cs="Caladea"/>
        <w:b w:val="0"/>
        <w:i w:val="0"/>
        <w:sz w:val="24"/>
        <w:szCs w:val="24"/>
      </w:rPr>
    </w:lvl>
    <w:lvl w:ilvl="1">
      <w:numFmt w:val="bullet"/>
      <w:lvlText w:val="•"/>
      <w:lvlJc w:val="left"/>
      <w:pPr>
        <w:ind w:left="1292" w:hanging="235"/>
      </w:pPr>
    </w:lvl>
    <w:lvl w:ilvl="2">
      <w:numFmt w:val="bullet"/>
      <w:lvlText w:val="•"/>
      <w:lvlJc w:val="left"/>
      <w:pPr>
        <w:ind w:left="2185" w:hanging="235"/>
      </w:pPr>
    </w:lvl>
    <w:lvl w:ilvl="3">
      <w:numFmt w:val="bullet"/>
      <w:lvlText w:val="•"/>
      <w:lvlJc w:val="left"/>
      <w:pPr>
        <w:ind w:left="3077" w:hanging="235"/>
      </w:pPr>
    </w:lvl>
    <w:lvl w:ilvl="4">
      <w:numFmt w:val="bullet"/>
      <w:lvlText w:val="•"/>
      <w:lvlJc w:val="left"/>
      <w:pPr>
        <w:ind w:left="3970" w:hanging="235"/>
      </w:pPr>
    </w:lvl>
    <w:lvl w:ilvl="5">
      <w:numFmt w:val="bullet"/>
      <w:lvlText w:val="•"/>
      <w:lvlJc w:val="left"/>
      <w:pPr>
        <w:ind w:left="4863" w:hanging="235"/>
      </w:pPr>
    </w:lvl>
    <w:lvl w:ilvl="6">
      <w:numFmt w:val="bullet"/>
      <w:lvlText w:val="•"/>
      <w:lvlJc w:val="left"/>
      <w:pPr>
        <w:ind w:left="5755" w:hanging="235"/>
      </w:pPr>
    </w:lvl>
    <w:lvl w:ilvl="7">
      <w:numFmt w:val="bullet"/>
      <w:lvlText w:val="•"/>
      <w:lvlJc w:val="left"/>
      <w:pPr>
        <w:ind w:left="6648" w:hanging="235"/>
      </w:pPr>
    </w:lvl>
    <w:lvl w:ilvl="8">
      <w:numFmt w:val="bullet"/>
      <w:lvlText w:val="•"/>
      <w:lvlJc w:val="left"/>
      <w:pPr>
        <w:ind w:left="7541" w:hanging="235"/>
      </w:pPr>
    </w:lvl>
  </w:abstractNum>
  <w:num w:numId="1" w16cid:durableId="989752864">
    <w:abstractNumId w:val="0"/>
  </w:num>
  <w:num w:numId="2" w16cid:durableId="1382709107">
    <w:abstractNumId w:val="2"/>
  </w:num>
  <w:num w:numId="3" w16cid:durableId="1994212671">
    <w:abstractNumId w:val="3"/>
  </w:num>
  <w:num w:numId="4" w16cid:durableId="3816412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2BC"/>
    <w:rsid w:val="000E3D1E"/>
    <w:rsid w:val="002852BC"/>
    <w:rsid w:val="0035312D"/>
    <w:rsid w:val="005411CD"/>
    <w:rsid w:val="005774C9"/>
    <w:rsid w:val="00BD5540"/>
    <w:rsid w:val="00C3206B"/>
    <w:rsid w:val="00DF7B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92045"/>
  <w15:docId w15:val="{94B820DC-EF4B-43EA-B662-2A39B6704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adea" w:eastAsia="Caladea" w:hAnsi="Caladea" w:cs="Caladea"/>
        <w:sz w:val="22"/>
        <w:szCs w:val="22"/>
        <w:lang w:val="n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ind w:left="448" w:hanging="292"/>
      <w:outlineLvl w:val="0"/>
    </w:pPr>
    <w:rPr>
      <w:b/>
      <w:sz w:val="28"/>
      <w:szCs w:val="28"/>
    </w:rPr>
  </w:style>
  <w:style w:type="paragraph" w:styleId="Kop2">
    <w:name w:val="heading 2"/>
    <w:basedOn w:val="Standaard"/>
    <w:next w:val="Standaard"/>
    <w:uiPriority w:val="9"/>
    <w:semiHidden/>
    <w:unhideWhenUsed/>
    <w:qFormat/>
    <w:pPr>
      <w:spacing w:line="281" w:lineRule="auto"/>
      <w:ind w:left="7237"/>
      <w:outlineLvl w:val="1"/>
    </w:pPr>
    <w:rPr>
      <w:b/>
      <w:sz w:val="24"/>
      <w:szCs w:val="24"/>
    </w:rPr>
  </w:style>
  <w:style w:type="paragraph" w:styleId="Kop3">
    <w:name w:val="heading 3"/>
    <w:basedOn w:val="Standaard"/>
    <w:next w:val="Standaard"/>
    <w:uiPriority w:val="9"/>
    <w:semiHidden/>
    <w:unhideWhenUsed/>
    <w:qFormat/>
    <w:pPr>
      <w:ind w:left="156"/>
      <w:outlineLvl w:val="2"/>
    </w:pPr>
    <w:rPr>
      <w:rFonts w:ascii="Times New Roman" w:eastAsia="Times New Roman" w:hAnsi="Times New Roman" w:cs="Times New Roman"/>
      <w:b/>
      <w:i/>
      <w:sz w:val="24"/>
      <w:szCs w:val="24"/>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ind w:left="59"/>
      <w:jc w:val="center"/>
    </w:pPr>
    <w:rPr>
      <w:b/>
      <w:sz w:val="40"/>
      <w:szCs w:val="4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tichtingspiritus.nl/"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gguRnVeDOTXC5c+FglNo8veW4A==">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1851</Words>
  <Characters>10182</Characters>
  <Application>Microsoft Office Word</Application>
  <DocSecurity>0</DocSecurity>
  <Lines>84</Lines>
  <Paragraphs>24</Paragraphs>
  <ScaleCrop>false</ScaleCrop>
  <Company/>
  <LinksUpToDate>false</LinksUpToDate>
  <CharactersWithSpaces>12009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Marina Kapteyn</cp:lastModifiedBy>
  <cp:revision>3</cp:revision>
  <dcterms:created xsi:type="dcterms:W3CDTF">2025-07-02T09:26:00Z</dcterms:created>
  <dcterms:modified xsi:type="dcterms:W3CDTF">2025-07-21T18:39:00Z</dcterms:modified>
</cp:coreProperties>
</file>